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8h3xf8l9wlmq" w:id="0"/>
      <w:bookmarkEnd w:id="0"/>
      <w:r w:rsidDel="00000000" w:rsidR="00000000" w:rsidRPr="00000000">
        <w:rPr>
          <w:rFonts w:ascii="Arial Unicode MS" w:cs="Arial Unicode MS" w:eastAsia="Arial Unicode MS" w:hAnsi="Arial Unicode MS"/>
          <w:b w:val="1"/>
          <w:bCs w:val="1"/>
          <w:sz w:val="44"/>
          <w:szCs w:val="44"/>
          <w:rtl w:val="0"/>
        </w:rPr>
        <w:t xml:space="preserve">アレルギー確認書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本確認書は、動物の安全な診療・治療・検査・手術等を実施するため、既知のアレルギー歴や過去の副作用等について飼い主から申告を受けることを目的とします。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1tpbmszte3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本確認書は、診療を受ける動物について、食物、薬剤、ワクチンその他の物質に対するアレルギー歴及び過去の副作用等を確認し、適切な診療方針の決定及び医療事故の予防に役立てることを目的とします。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b3ux78dvjw7" w:id="2"/>
      <w:bookmarkEnd w:id="2"/>
      <w:r w:rsidDel="00000000" w:rsidR="00000000" w:rsidRPr="00000000">
        <w:rPr>
          <w:rFonts w:ascii="Arial Unicode MS" w:cs="Arial Unicode MS" w:eastAsia="Arial Unicode MS" w:hAnsi="Arial Unicode MS"/>
          <w:b w:val="1"/>
          <w:bCs w:val="1"/>
          <w:rtl w:val="0"/>
        </w:rPr>
        <w:t xml:space="preserve">第2条（対象動物）</w:t>
      </w:r>
    </w:p>
    <w:tbl>
      <w:tblPr>
        <w:tblStyle w:val="Table1"/>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90"/>
        <w:gridCol w:w="3885"/>
        <w:tblGridChange w:id="0">
          <w:tblGrid>
            <w:gridCol w:w="4890"/>
            <w:gridCol w:w="388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Fonts w:ascii="Arial Unicode MS" w:cs="Arial Unicode MS" w:eastAsia="Arial Unicode MS" w:hAnsi="Arial Unicode MS"/>
                <w:sz w:val="20"/>
                <w:szCs w:val="20"/>
                <w:rtl w:val="0"/>
              </w:rPr>
              <w:t xml:space="preserve">動物名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種類（犬・猫・その他）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品種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性別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年齢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tl w:val="0"/>
              </w:rPr>
            </w:r>
          </w:p>
        </w:tc>
      </w:tr>
    </w:tbl>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vzpd9vc7hyw" w:id="3"/>
      <w:bookmarkEnd w:id="3"/>
      <w:r w:rsidDel="00000000" w:rsidR="00000000" w:rsidRPr="00000000">
        <w:rPr>
          <w:rFonts w:ascii="Arial Unicode MS" w:cs="Arial Unicode MS" w:eastAsia="Arial Unicode MS" w:hAnsi="Arial Unicode MS"/>
          <w:b w:val="1"/>
          <w:bCs w:val="1"/>
          <w:rtl w:val="0"/>
        </w:rPr>
        <w:t xml:space="preserve">第3条（飼い主情報）</w:t>
      </w:r>
    </w:p>
    <w:tbl>
      <w:tblPr>
        <w:tblStyle w:val="Table2"/>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0"/>
        <w:gridCol w:w="5370"/>
        <w:tblGridChange w:id="0">
          <w:tblGrid>
            <w:gridCol w:w="3480"/>
            <w:gridCol w:w="53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bl>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i0t4fzeqbnf" w:id="4"/>
      <w:bookmarkEnd w:id="4"/>
      <w:r w:rsidDel="00000000" w:rsidR="00000000" w:rsidRPr="00000000">
        <w:rPr>
          <w:rFonts w:ascii="Arial Unicode MS" w:cs="Arial Unicode MS" w:eastAsia="Arial Unicode MS" w:hAnsi="Arial Unicode MS"/>
          <w:b w:val="1"/>
          <w:bCs w:val="1"/>
          <w:rtl w:val="0"/>
        </w:rPr>
        <w:t xml:space="preserve">第4条（アレルギー歴の確認）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該当する項目にチェックを付してください。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アレルギーはありません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不明です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アレルギーがあります（以下をご記入ください。）</w:t>
      </w:r>
    </w:p>
    <w:tbl>
      <w:tblPr>
        <w:tblStyle w:val="Table3"/>
        <w:tblW w:w="85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80"/>
        <w:gridCol w:w="4515"/>
        <w:tblGridChange w:id="0">
          <w:tblGrid>
            <w:gridCol w:w="4080"/>
            <w:gridCol w:w="451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分類</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食物</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薬剤</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ワクチン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消毒薬</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麻酔薬</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ノミ・ダニ予防薬</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tl w:val="0"/>
              </w:rPr>
            </w:r>
          </w:p>
        </w:tc>
      </w:tr>
    </w:tbl>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vo5nnh8aw4j" w:id="5"/>
      <w:bookmarkEnd w:id="5"/>
      <w:r w:rsidDel="00000000" w:rsidR="00000000" w:rsidRPr="00000000">
        <w:rPr>
          <w:rFonts w:ascii="Arial Unicode MS" w:cs="Arial Unicode MS" w:eastAsia="Arial Unicode MS" w:hAnsi="Arial Unicode MS"/>
          <w:b w:val="1"/>
          <w:bCs w:val="1"/>
          <w:rtl w:val="0"/>
        </w:rPr>
        <w:t xml:space="preserve">第5条（過去の症状）</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アレルギー又は副作用があった場合は、該当する症状をご記入ください。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発疹</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顔面の腫れ</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嘔吐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下痢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呼吸困難</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ぐったりした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けいれん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アナフィラキシー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865vcxzylku" w:id="6"/>
      <w:bookmarkEnd w:id="6"/>
      <w:r w:rsidDel="00000000" w:rsidR="00000000" w:rsidRPr="00000000">
        <w:rPr>
          <w:rFonts w:ascii="Arial Unicode MS" w:cs="Arial Unicode MS" w:eastAsia="Arial Unicode MS" w:hAnsi="Arial Unicode MS"/>
          <w:b w:val="1"/>
          <w:bCs w:val="1"/>
          <w:rtl w:val="0"/>
        </w:rPr>
        <w:t xml:space="preserve">第6条（発症時期）</w:t>
      </w:r>
    </w:p>
    <w:tbl>
      <w:tblPr>
        <w:tblStyle w:val="Table4"/>
        <w:tblW w:w="3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0"/>
        <w:gridCol w:w="950"/>
        <w:tblGridChange w:id="0">
          <w:tblGrid>
            <w:gridCol w:w="239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発症年月日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原因と思われるもの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治療を受けた病院</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治療内容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現在の状況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tl w:val="0"/>
              </w:rPr>
            </w:r>
          </w:p>
        </w:tc>
      </w:tr>
    </w:tbl>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knh3r8m61pb" w:id="7"/>
      <w:bookmarkEnd w:id="7"/>
      <w:r w:rsidDel="00000000" w:rsidR="00000000" w:rsidRPr="00000000">
        <w:rPr>
          <w:rFonts w:ascii="Arial Unicode MS" w:cs="Arial Unicode MS" w:eastAsia="Arial Unicode MS" w:hAnsi="Arial Unicode MS"/>
          <w:b w:val="1"/>
          <w:bCs w:val="1"/>
          <w:rtl w:val="0"/>
        </w:rPr>
        <w:t xml:space="preserve">第7条（現在服用中の薬）</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現在服用している薬がある場合はご記入ください。</w:t>
      </w:r>
    </w:p>
    <w:tbl>
      <w:tblPr>
        <w:tblStyle w:val="Table5"/>
        <w:tblW w:w="79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75"/>
        <w:gridCol w:w="5160"/>
        <w:tblGridChange w:id="0">
          <w:tblGrid>
            <w:gridCol w:w="2775"/>
            <w:gridCol w:w="516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薬剤名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服用目的</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r>
    </w:tbl>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agtzecefl323" w:id="8"/>
      <w:bookmarkEnd w:id="8"/>
      <w:r w:rsidDel="00000000" w:rsidR="00000000" w:rsidRPr="00000000">
        <w:rPr>
          <w:rFonts w:ascii="Arial Unicode MS" w:cs="Arial Unicode MS" w:eastAsia="Arial Unicode MS" w:hAnsi="Arial Unicode MS"/>
          <w:b w:val="1"/>
          <w:bCs w:val="1"/>
          <w:rtl w:val="0"/>
        </w:rPr>
        <w:t xml:space="preserve">第8条（食事について）</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現在与えているフード及びおやつをご記入ください。</w:t>
      </w:r>
    </w:p>
    <w:tbl>
      <w:tblPr>
        <w:tblStyle w:val="Table6"/>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5730"/>
        <w:tblGridChange w:id="0">
          <w:tblGrid>
            <w:gridCol w:w="3045"/>
            <w:gridCol w:w="57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Fonts w:ascii="Arial Unicode MS" w:cs="Arial Unicode MS" w:eastAsia="Arial Unicode MS" w:hAnsi="Arial Unicode MS"/>
                <w:sz w:val="20"/>
                <w:szCs w:val="20"/>
                <w:rtl w:val="0"/>
              </w:rPr>
              <w:t xml:space="preserve">主食</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療法食</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おやつ</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サプリメント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rPr>
                <w:sz w:val="20"/>
                <w:szCs w:val="20"/>
              </w:rPr>
            </w:pPr>
            <w:r w:rsidDel="00000000" w:rsidR="00000000" w:rsidRPr="00000000">
              <w:rPr>
                <w:rtl w:val="0"/>
              </w:rPr>
            </w:r>
          </w:p>
        </w:tc>
      </w:tr>
    </w:tbl>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i7ctv2miet1t" w:id="9"/>
      <w:bookmarkEnd w:id="9"/>
      <w:r w:rsidDel="00000000" w:rsidR="00000000" w:rsidRPr="00000000">
        <w:rPr>
          <w:rFonts w:ascii="Arial Unicode MS" w:cs="Arial Unicode MS" w:eastAsia="Arial Unicode MS" w:hAnsi="Arial Unicode MS"/>
          <w:b w:val="1"/>
          <w:bCs w:val="1"/>
          <w:rtl w:val="0"/>
        </w:rPr>
        <w:t xml:space="preserve">第9条（診療上の確認事項）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飼い主は、次の事項について確認し、了承します。</w:t>
      </w:r>
    </w:p>
    <w:p w:rsidR="00000000" w:rsidDel="00000000" w:rsidP="00000000" w:rsidRDefault="00000000" w:rsidRPr="00000000" w14:paraId="0000006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申告された内容をもとに診療計画が立案されること。</w:t>
      </w:r>
    </w:p>
    <w:p w:rsidR="00000000" w:rsidDel="00000000" w:rsidP="00000000" w:rsidRDefault="00000000" w:rsidRPr="00000000" w14:paraId="0000006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未申告又は把握されていないアレルギーについては、診療前に完全に予測することができない場合があること。</w:t>
      </w:r>
    </w:p>
    <w:p w:rsidR="00000000" w:rsidDel="00000000" w:rsidP="00000000" w:rsidRDefault="00000000" w:rsidRPr="00000000" w14:paraId="0000007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十分な注意を払って診療を行っても、予期しないアレルギー反応又は副作用が発生する可能性があること。</w:t>
      </w:r>
    </w:p>
    <w:p w:rsidR="00000000" w:rsidDel="00000000" w:rsidP="00000000" w:rsidRDefault="00000000" w:rsidRPr="00000000" w14:paraId="0000007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緊急時には、生命維持を優先した処置が行われる場合があること。</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mzzju3rn9ggd" w:id="10"/>
      <w:bookmarkEnd w:id="10"/>
      <w:r w:rsidDel="00000000" w:rsidR="00000000" w:rsidRPr="00000000">
        <w:rPr>
          <w:rFonts w:ascii="Arial Unicode MS" w:cs="Arial Unicode MS" w:eastAsia="Arial Unicode MS" w:hAnsi="Arial Unicode MS"/>
          <w:b w:val="1"/>
          <w:bCs w:val="1"/>
          <w:rtl w:val="0"/>
        </w:rPr>
        <w:t xml:space="preserve">第10条（情報の変更）</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診療期間中に新たなアレルギー又は副作用が判明した場合は、飼い主は速やかに病院へ申し出るものとします。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zcngm2bu8tv" w:id="11"/>
      <w:bookmarkEnd w:id="11"/>
      <w:r w:rsidDel="00000000" w:rsidR="00000000" w:rsidRPr="00000000">
        <w:rPr>
          <w:rFonts w:ascii="Arial Unicode MS" w:cs="Arial Unicode MS" w:eastAsia="Arial Unicode MS" w:hAnsi="Arial Unicode MS"/>
          <w:b w:val="1"/>
          <w:bCs w:val="1"/>
          <w:rtl w:val="0"/>
        </w:rPr>
        <w:t xml:space="preserve">第11条（個人情報及び診療情報）</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病院は、本確認書に記載された情報を診療及び法令に基づく管理目的の範囲内で利用し、適切に管理します。</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rrcbzerd1cjw" w:id="12"/>
      <w:bookmarkEnd w:id="12"/>
      <w:r w:rsidDel="00000000" w:rsidR="00000000" w:rsidRPr="00000000">
        <w:rPr>
          <w:rFonts w:ascii="Arial Unicode MS" w:cs="Arial Unicode MS" w:eastAsia="Arial Unicode MS" w:hAnsi="Arial Unicode MS"/>
          <w:b w:val="1"/>
          <w:bCs w:val="1"/>
          <w:rtl w:val="0"/>
        </w:rPr>
        <w:t xml:space="preserve">第12条（確認及び署名）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私は、本確認書の内容を確認のうえ、知り得る範囲で正確に申告しました。また、診療に必要な範囲で本情報が利用されることに同意します。</w:t>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　　　　　　　　　　　　　　　</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獣医師名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