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irpasznukgl1" w:id="0"/>
      <w:bookmarkEnd w:id="0"/>
      <w:r w:rsidDel="00000000" w:rsidR="00000000" w:rsidRPr="00000000">
        <w:rPr>
          <w:rFonts w:ascii="Arial Unicode MS" w:cs="Arial Unicode MS" w:eastAsia="Arial Unicode MS" w:hAnsi="Arial Unicode MS"/>
          <w:b w:val="1"/>
          <w:bCs w:val="1"/>
          <w:sz w:val="46"/>
          <w:szCs w:val="46"/>
          <w:rtl w:val="0"/>
        </w:rPr>
        <w:t xml:space="preserve">メディアサイト投稿利用規約（UGC対応）</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運営者が管理・運営するメディアサイト（以下「本サイト」という。）において、ユーザーが投稿する文章、画像、動画、コメント、レビューその他一切のユーザー生成コンテンツ（以下「投稿コンテンツ」という。）の利用条件を定めるものです。本サイトを利用し、投稿を行うすべてのユーザーは、本規約に同意したものとみなされ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9m8da4gh60da" w:id="1"/>
      <w:bookmarkEnd w:id="1"/>
      <w:r w:rsidDel="00000000" w:rsidR="00000000" w:rsidRPr="00000000">
        <w:rPr>
          <w:rFonts w:ascii="Arial Unicode MS" w:cs="Arial Unicode MS" w:eastAsia="Arial Unicode MS" w:hAnsi="Arial Unicode MS"/>
          <w:b w:val="1"/>
          <w:bCs w:val="1"/>
          <w:sz w:val="34"/>
          <w:szCs w:val="34"/>
          <w:rtl w:val="0"/>
        </w:rPr>
        <w:t xml:space="preserve">第1条（適用範囲）</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イトの閲覧、投稿、コメント、レビュー、評価その他一切の利用行為に適用されます。運営者が本サイト上で別途定めるルール、ガイドライン、注意事項等は、本規約の一部を構成するもの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3dcvakkkn50" w:id="2"/>
      <w:bookmarkEnd w:id="2"/>
      <w:r w:rsidDel="00000000" w:rsidR="00000000" w:rsidRPr="00000000">
        <w:rPr>
          <w:rFonts w:ascii="Arial Unicode MS" w:cs="Arial Unicode MS" w:eastAsia="Arial Unicode MS" w:hAnsi="Arial Unicode MS"/>
          <w:b w:val="1"/>
          <w:bCs w:val="1"/>
          <w:sz w:val="34"/>
          <w:szCs w:val="34"/>
          <w:rtl w:val="0"/>
        </w:rPr>
        <w:t xml:space="preserve">第2条（投稿コンテンツの責任）</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ユーザーは、自らが投稿する投稿コンテンツについて、適法性、正確性、第三者の権利非侵害性を含む一切の責任を負うものとします。</w:t>
        <w:br w:type="textWrapping"/>
        <w:t xml:space="preserve">運営者は、投稿コンテンツの内容について、その正確性、完全性、有用性、最新性等を保証するものではありません。</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uen21mr6m6vf" w:id="3"/>
      <w:bookmarkEnd w:id="3"/>
      <w:r w:rsidDel="00000000" w:rsidR="00000000" w:rsidRPr="00000000">
        <w:rPr>
          <w:rFonts w:ascii="Arial Unicode MS" w:cs="Arial Unicode MS" w:eastAsia="Arial Unicode MS" w:hAnsi="Arial Unicode MS"/>
          <w:b w:val="1"/>
          <w:bCs w:val="1"/>
          <w:sz w:val="34"/>
          <w:szCs w:val="34"/>
          <w:rtl w:val="0"/>
        </w:rPr>
        <w:t xml:space="preserve">第3条（知的財産権）</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投稿コンテンツに関する著作権は、当該投稿を行ったユーザー又は正当な権利者に帰属します。ただし、ユーザーは、投稿コンテンツを本サイトの運営、広報、広告、宣伝、統計分析、サービス改善等の目的で、無償かつ非独占的に利用（複製、公衆送信、翻案、編集、抜粋を含む）する権利を運営者に許諾するものとします。</w:t>
        <w:br w:type="textWrapping"/>
        <w:t xml:space="preserve">この利用許諾は、地域及び期間の制限なく、有効に存続するものとします。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bjix3ytv575s" w:id="4"/>
      <w:bookmarkEnd w:id="4"/>
      <w:r w:rsidDel="00000000" w:rsidR="00000000" w:rsidRPr="00000000">
        <w:rPr>
          <w:rFonts w:ascii="Arial Unicode MS" w:cs="Arial Unicode MS" w:eastAsia="Arial Unicode MS" w:hAnsi="Arial Unicode MS"/>
          <w:b w:val="1"/>
          <w:bCs w:val="1"/>
          <w:sz w:val="34"/>
          <w:szCs w:val="34"/>
          <w:rtl w:val="0"/>
        </w:rPr>
        <w:t xml:space="preserve">第4条（禁止事項）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ユーザーは、本サイトの利用にあたり、以下の行為を行ってはなりません。</w:t>
      </w:r>
    </w:p>
    <w:p w:rsidR="00000000" w:rsidDel="00000000" w:rsidP="00000000" w:rsidRDefault="00000000" w:rsidRPr="00000000" w14:paraId="0000001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法令又は公序良俗に違反する行為</w:t>
      </w:r>
    </w:p>
    <w:p w:rsidR="00000000" w:rsidDel="00000000" w:rsidP="00000000" w:rsidRDefault="00000000" w:rsidRPr="00000000" w14:paraId="0000001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第三者又は運営者の著作権、商標権、プライバシー、名誉その他の権利を侵害する行為</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虚偽、誤解を招く内容、なりすまし、誹謗中傷を含む投稿</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広告、宣伝、勧誘等を主目的とする投稿（運営者が認めた場合を除く）</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システムやネットワークに過度な負荷をかける行為</w:t>
      </w:r>
    </w:p>
    <w:p w:rsidR="00000000" w:rsidDel="00000000" w:rsidP="00000000" w:rsidRDefault="00000000" w:rsidRPr="00000000" w14:paraId="00000015">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その他、運営者が不適切と判断する行為</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mndckam0y2y5" w:id="5"/>
      <w:bookmarkEnd w:id="5"/>
      <w:r w:rsidDel="00000000" w:rsidR="00000000" w:rsidRPr="00000000">
        <w:rPr>
          <w:rFonts w:ascii="Arial Unicode MS" w:cs="Arial Unicode MS" w:eastAsia="Arial Unicode MS" w:hAnsi="Arial Unicode MS"/>
          <w:b w:val="1"/>
          <w:bCs w:val="1"/>
          <w:sz w:val="34"/>
          <w:szCs w:val="34"/>
          <w:rtl w:val="0"/>
        </w:rPr>
        <w:t xml:space="preserve">第5条（投稿コンテンツの管理・削除）</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運営者は、投稿コンテンツが本規約に違反すると判断した場合、事前の通知なく、投稿の全部又は一部を削除、非公開、編集することができるものとします。</w:t>
        <w:br w:type="textWrapping"/>
        <w:t xml:space="preserve">この場合において、運営者は削除等により生じた損害について、一切の責任を負いません。</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9df7sbj6v732" w:id="6"/>
      <w:bookmarkEnd w:id="6"/>
      <w:r w:rsidDel="00000000" w:rsidR="00000000" w:rsidRPr="00000000">
        <w:rPr>
          <w:rFonts w:ascii="Arial Unicode MS" w:cs="Arial Unicode MS" w:eastAsia="Arial Unicode MS" w:hAnsi="Arial Unicode MS"/>
          <w:b w:val="1"/>
          <w:bCs w:val="1"/>
          <w:sz w:val="34"/>
          <w:szCs w:val="34"/>
          <w:rtl w:val="0"/>
        </w:rPr>
        <w:t xml:space="preserve">第6条（第三者からの請求）</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投稿コンテンツに関連して、第三者との間で紛争、クレーム、請求等が生じた場合、ユーザーは自己の責任と費用においてこれを解決するものとし、運営者に損害を与えないものとします。</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1x3635obvppd" w:id="7"/>
      <w:bookmarkEnd w:id="7"/>
      <w:r w:rsidDel="00000000" w:rsidR="00000000" w:rsidRPr="00000000">
        <w:rPr>
          <w:rFonts w:ascii="Arial Unicode MS" w:cs="Arial Unicode MS" w:eastAsia="Arial Unicode MS" w:hAnsi="Arial Unicode MS"/>
          <w:b w:val="1"/>
          <w:bCs w:val="1"/>
          <w:sz w:val="34"/>
          <w:szCs w:val="34"/>
          <w:rtl w:val="0"/>
        </w:rPr>
        <w:t xml:space="preserve">第7条（免責事項）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運営者は、本サイトの利用又は投稿コンテンツに関連してユーザーに生じた損害について、運営者の故意又は重過失による場合を除き、一切の責任を負いません。</w:t>
        <w:br w:type="textWrapping"/>
        <w:t xml:space="preserve">本サイトの全部又は一部の停止、中断、変更、終了により生じた損害についても、同様とします。</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7h2xtuzblpkr" w:id="8"/>
      <w:bookmarkEnd w:id="8"/>
      <w:r w:rsidDel="00000000" w:rsidR="00000000" w:rsidRPr="00000000">
        <w:rPr>
          <w:rFonts w:ascii="Arial Unicode MS" w:cs="Arial Unicode MS" w:eastAsia="Arial Unicode MS" w:hAnsi="Arial Unicode MS"/>
          <w:b w:val="1"/>
          <w:bCs w:val="1"/>
          <w:sz w:val="34"/>
          <w:szCs w:val="34"/>
          <w:rtl w:val="0"/>
        </w:rPr>
        <w:t xml:space="preserve">第8条（サービス内容の変更・終了）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運営者は、ユーザーへの事前通知なく、本サイトの内容を変更し、又は提供を中断・終了することができるものとします。</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p4oavvsnjzgv" w:id="9"/>
      <w:bookmarkEnd w:id="9"/>
      <w:r w:rsidDel="00000000" w:rsidR="00000000" w:rsidRPr="00000000">
        <w:rPr>
          <w:rFonts w:ascii="Arial Unicode MS" w:cs="Arial Unicode MS" w:eastAsia="Arial Unicode MS" w:hAnsi="Arial Unicode MS"/>
          <w:b w:val="1"/>
          <w:bCs w:val="1"/>
          <w:sz w:val="34"/>
          <w:szCs w:val="34"/>
          <w:rtl w:val="0"/>
        </w:rPr>
        <w:t xml:space="preserve">第9条（規約の変更）</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運営者は、必要と判断した場合、本規約を変更することができます。変更後の規約は、本サイト上に掲載された時点から効力を生じるものとします。</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oafcldj2z9r6" w:id="10"/>
      <w:bookmarkEnd w:id="10"/>
      <w:r w:rsidDel="00000000" w:rsidR="00000000" w:rsidRPr="00000000">
        <w:rPr>
          <w:rFonts w:ascii="Arial Unicode MS" w:cs="Arial Unicode MS" w:eastAsia="Arial Unicode MS" w:hAnsi="Arial Unicode MS"/>
          <w:b w:val="1"/>
          <w:bCs w:val="1"/>
          <w:sz w:val="34"/>
          <w:szCs w:val="34"/>
          <w:rtl w:val="0"/>
        </w:rPr>
        <w:t xml:space="preserve">第10条（準拠法・管轄）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本規約は日本法に準拠し解釈されるものとします。本サイトの利用に関して生じた紛争については、運営者の本店所在地を管轄する地方裁判所を第一審の専属的合意管轄裁判所とします。</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