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ggviodn85ada" w:id="0"/>
      <w:bookmarkEnd w:id="0"/>
      <w:r w:rsidDel="00000000" w:rsidR="00000000" w:rsidRPr="00000000">
        <w:rPr>
          <w:rFonts w:ascii="Arial Unicode MS" w:cs="Arial Unicode MS" w:eastAsia="Arial Unicode MS" w:hAnsi="Arial Unicode MS"/>
          <w:b w:val="1"/>
          <w:bCs w:val="1"/>
          <w:sz w:val="44"/>
          <w:szCs w:val="44"/>
          <w:rtl w:val="0"/>
        </w:rPr>
        <w:t xml:space="preserve">トリミング施術同意書</w:t>
        <w:br w:type="textWrapping"/>
      </w:r>
      <w:r w:rsidDel="00000000" w:rsidR="00000000" w:rsidRPr="00000000">
        <w:rPr>
          <w:rFonts w:ascii="Arial Unicode MS" w:cs="Arial Unicode MS" w:eastAsia="Arial Unicode MS" w:hAnsi="Arial Unicode MS"/>
          <w:b w:val="1"/>
          <w:bCs w:val="1"/>
          <w:sz w:val="32"/>
          <w:szCs w:val="32"/>
          <w:rtl w:val="0"/>
        </w:rPr>
        <w:t xml:space="preserve">（動物病院・ペットクリニック向け）</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病院・○○ペットクリニック（以下「甲」という。）と、飼い主（以下「乙」という。）は、甲が乙の飼育する動物に対して実施するトリミング施術について、次のとおり同意書（以下「本同意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g4yobtaaq8b6"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本同意書は、甲が乙の所有する動物に対して提供するトリミング施術に関し、施術内容、注意事項、双方の権利義務その他必要な事項を定めることを目的とする。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hi8564q79kzw" w:id="2"/>
      <w:bookmarkEnd w:id="2"/>
      <w:r w:rsidDel="00000000" w:rsidR="00000000" w:rsidRPr="00000000">
        <w:rPr>
          <w:rFonts w:ascii="Arial Unicode MS" w:cs="Arial Unicode MS" w:eastAsia="Arial Unicode MS" w:hAnsi="Arial Unicode MS"/>
          <w:b w:val="1"/>
          <w:bCs w:val="1"/>
          <w:rtl w:val="0"/>
        </w:rPr>
        <w:t xml:space="preserve">第2条（対象動物）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本同意書の対象となる動物は次のとおりとする。</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動物種：</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品種：</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名前：</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性別：</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年齢：</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毛色：</w:t>
      </w:r>
    </w:p>
    <w:p w:rsidR="00000000" w:rsidDel="00000000" w:rsidP="00000000" w:rsidRDefault="00000000" w:rsidRPr="00000000" w14:paraId="00000010">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マイクロチップ番号（任意）：</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tmaso6jpz02m" w:id="3"/>
      <w:bookmarkEnd w:id="3"/>
      <w:r w:rsidDel="00000000" w:rsidR="00000000" w:rsidRPr="00000000">
        <w:rPr>
          <w:rFonts w:ascii="Arial Unicode MS" w:cs="Arial Unicode MS" w:eastAsia="Arial Unicode MS" w:hAnsi="Arial Unicode MS"/>
          <w:b w:val="1"/>
          <w:bCs w:val="1"/>
          <w:rtl w:val="0"/>
        </w:rPr>
        <w:t xml:space="preserve">第3条（施術内容）</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甲は乙の希望及び動物の健康状態等を考慮し、次の施術を実施する。</w:t>
      </w:r>
    </w:p>
    <w:p w:rsidR="00000000" w:rsidDel="00000000" w:rsidP="00000000" w:rsidRDefault="00000000" w:rsidRPr="00000000" w14:paraId="00000014">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シャンプー</w:t>
      </w:r>
    </w:p>
    <w:p w:rsidR="00000000" w:rsidDel="00000000" w:rsidP="00000000" w:rsidRDefault="00000000" w:rsidRPr="00000000" w14:paraId="0000001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カット</w:t>
      </w:r>
    </w:p>
    <w:p w:rsidR="00000000" w:rsidDel="00000000" w:rsidP="00000000" w:rsidRDefault="00000000" w:rsidRPr="00000000" w14:paraId="00000016">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ブラッシング</w:t>
      </w:r>
    </w:p>
    <w:p w:rsidR="00000000" w:rsidDel="00000000" w:rsidP="00000000" w:rsidRDefault="00000000" w:rsidRPr="00000000" w14:paraId="0000001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爪切り</w:t>
      </w:r>
    </w:p>
    <w:p w:rsidR="00000000" w:rsidDel="00000000" w:rsidP="00000000" w:rsidRDefault="00000000" w:rsidRPr="00000000" w14:paraId="0000001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耳掃除</w:t>
      </w:r>
    </w:p>
    <w:p w:rsidR="00000000" w:rsidDel="00000000" w:rsidP="00000000" w:rsidRDefault="00000000" w:rsidRPr="00000000" w14:paraId="0000001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足裏・肛門周囲等の部分ケア</w:t>
      </w:r>
    </w:p>
    <w:p w:rsidR="00000000" w:rsidDel="00000000" w:rsidP="00000000" w:rsidRDefault="00000000" w:rsidRPr="00000000" w14:paraId="0000001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肛門腺処置</w:t>
      </w:r>
    </w:p>
    <w:p w:rsidR="00000000" w:rsidDel="00000000" w:rsidP="00000000" w:rsidRDefault="00000000" w:rsidRPr="00000000" w14:paraId="0000001B">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その他甲乙が合意した施術</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施術内容の詳細は受付時の申込内容によるものとする。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mp0cfbx5f3lc" w:id="4"/>
      <w:bookmarkEnd w:id="4"/>
      <w:r w:rsidDel="00000000" w:rsidR="00000000" w:rsidRPr="00000000">
        <w:rPr>
          <w:rFonts w:ascii="Arial Unicode MS" w:cs="Arial Unicode MS" w:eastAsia="Arial Unicode MS" w:hAnsi="Arial Unicode MS"/>
          <w:b w:val="1"/>
          <w:bCs w:val="1"/>
          <w:rtl w:val="0"/>
        </w:rPr>
        <w:t xml:space="preserve">第4条（健康状態の申告）</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乙は、施術前に次の事項について正確に申告するものとする。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持病又は既往歴</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現在治療中の疾病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投薬状況</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アレルギー</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発作歴</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妊娠・授乳の有無</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最近の体調不良</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攻撃性又は噛み癖等</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乙が重要事項を申告しなかったことにより発生した損害について、甲は故意又は重大な過失がある場合を除き責任を負わない。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7z5qr1ktekzb" w:id="5"/>
      <w:bookmarkEnd w:id="5"/>
      <w:r w:rsidDel="00000000" w:rsidR="00000000" w:rsidRPr="00000000">
        <w:rPr>
          <w:rFonts w:ascii="Arial Unicode MS" w:cs="Arial Unicode MS" w:eastAsia="Arial Unicode MS" w:hAnsi="Arial Unicode MS"/>
          <w:b w:val="1"/>
          <w:bCs w:val="1"/>
          <w:rtl w:val="0"/>
        </w:rPr>
        <w:t xml:space="preserve">第5条（施術前の健康確認）</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甲は施術開始前に健康状態を確認し、次のいずれかに該当すると判断した場合は施術を中止又は延期できる。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発熱</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呼吸異常</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重度の衰弱</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感染症の疑い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ノミ・ダニの大量寄生</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その他施術が適切でないと判断した場合</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d8qlwxftrh3i" w:id="6"/>
      <w:bookmarkEnd w:id="6"/>
      <w:r w:rsidDel="00000000" w:rsidR="00000000" w:rsidRPr="00000000">
        <w:rPr>
          <w:rFonts w:ascii="Arial Unicode MS" w:cs="Arial Unicode MS" w:eastAsia="Arial Unicode MS" w:hAnsi="Arial Unicode MS"/>
          <w:b w:val="1"/>
          <w:bCs w:val="1"/>
          <w:rtl w:val="0"/>
        </w:rPr>
        <w:t xml:space="preserve">第6条（施術中の安全管理）</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甲は善良なる管理者の注意をもって施術を行う。</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ただし、動物は予測不能な行動をとることがあるため、次の場合には施術内容を変更又は中止できる。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暴れる場合</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強いストレス反応が認められる場合</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体調悪化が認められた場合</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安全確保が困難と判断した場合</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4aj9g6c2t87g" w:id="7"/>
      <w:bookmarkEnd w:id="7"/>
      <w:r w:rsidDel="00000000" w:rsidR="00000000" w:rsidRPr="00000000">
        <w:rPr>
          <w:rFonts w:ascii="Arial Unicode MS" w:cs="Arial Unicode MS" w:eastAsia="Arial Unicode MS" w:hAnsi="Arial Unicode MS"/>
          <w:b w:val="1"/>
          <w:bCs w:val="1"/>
          <w:rtl w:val="0"/>
        </w:rPr>
        <w:t xml:space="preserve">第7条（高齢動物及び持病のある動物）</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高齢又は持病のある動物については、通常より身体への負担が大きくなる可能性がある。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乙はこれらのリスクについて十分理解した上で施術を希望するものとする。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hnlxneclbcb7" w:id="8"/>
      <w:bookmarkEnd w:id="8"/>
      <w:r w:rsidDel="00000000" w:rsidR="00000000" w:rsidRPr="00000000">
        <w:rPr>
          <w:rFonts w:ascii="Arial Unicode MS" w:cs="Arial Unicode MS" w:eastAsia="Arial Unicode MS" w:hAnsi="Arial Unicode MS"/>
          <w:b w:val="1"/>
          <w:bCs w:val="1"/>
          <w:rtl w:val="0"/>
        </w:rPr>
        <w:t xml:space="preserve">第8条（応急処置）</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施術中に体調急変、負傷その他緊急事態が発生した場合、甲は必要と判断する応急処置又は獣医療行為を行うことができる。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必要に応じて診察、検査、投薬又は入院を実施する場合がある。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4t7ggkjklf7k" w:id="9"/>
      <w:bookmarkEnd w:id="9"/>
      <w:r w:rsidDel="00000000" w:rsidR="00000000" w:rsidRPr="00000000">
        <w:rPr>
          <w:rFonts w:ascii="Arial Unicode MS" w:cs="Arial Unicode MS" w:eastAsia="Arial Unicode MS" w:hAnsi="Arial Unicode MS"/>
          <w:b w:val="1"/>
          <w:bCs w:val="1"/>
          <w:rtl w:val="0"/>
        </w:rPr>
        <w:t xml:space="preserve">第9条（緊急連絡）</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甲は緊急時には乙へ速やかに連絡するよう努める。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連絡が取れない場合であっても、生命・身体保護のため必要と判断した処置については甲の判断により実施できるものとする。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if2h79hjba81" w:id="10"/>
      <w:bookmarkEnd w:id="10"/>
      <w:r w:rsidDel="00000000" w:rsidR="00000000" w:rsidRPr="00000000">
        <w:rPr>
          <w:rFonts w:ascii="Arial Unicode MS" w:cs="Arial Unicode MS" w:eastAsia="Arial Unicode MS" w:hAnsi="Arial Unicode MS"/>
          <w:b w:val="1"/>
          <w:bCs w:val="1"/>
          <w:rtl w:val="0"/>
        </w:rPr>
        <w:t xml:space="preserve">第10条（追加費用）</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次の場合には追加料金が発生することがある。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毛玉除去</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保定補助</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特殊薬用シャンプー</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ノミ・ダニ処置</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汚れが著しい場合</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緊急診療又は治療費</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甲は可能な限り事前説明を行うものとする。</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1grqtw9wdco0" w:id="11"/>
      <w:bookmarkEnd w:id="11"/>
      <w:r w:rsidDel="00000000" w:rsidR="00000000" w:rsidRPr="00000000">
        <w:rPr>
          <w:rFonts w:ascii="Arial Unicode MS" w:cs="Arial Unicode MS" w:eastAsia="Arial Unicode MS" w:hAnsi="Arial Unicode MS"/>
          <w:b w:val="1"/>
          <w:bCs w:val="1"/>
          <w:rtl w:val="0"/>
        </w:rPr>
        <w:t xml:space="preserve">第11条（施術の制限）</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次の場合には希望どおりの施術を実施できない場合がある。</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被毛状態</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毛玉</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皮膚疾患</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動物の性格</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安全確保上必要な場合</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8idjecyugw6w" w:id="12"/>
      <w:bookmarkEnd w:id="12"/>
      <w:r w:rsidDel="00000000" w:rsidR="00000000" w:rsidRPr="00000000">
        <w:rPr>
          <w:rFonts w:ascii="Arial Unicode MS" w:cs="Arial Unicode MS" w:eastAsia="Arial Unicode MS" w:hAnsi="Arial Unicode MS"/>
          <w:b w:val="1"/>
          <w:bCs w:val="1"/>
          <w:rtl w:val="0"/>
        </w:rPr>
        <w:t xml:space="preserve">第12条（事故等）</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甲は十分注意して施術を行う。</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ただし、次のような事象は完全には回避できない場合がある。</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軽微な擦過傷</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爪切り時の出血</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毛玉除去による皮膚発赤</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高齢動物の体調変化</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甲の故意又は重大な過失による場合を除き、乙はこれを了承する。</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639fzak797xf" w:id="13"/>
      <w:bookmarkEnd w:id="13"/>
      <w:r w:rsidDel="00000000" w:rsidR="00000000" w:rsidRPr="00000000">
        <w:rPr>
          <w:rFonts w:ascii="Arial Unicode MS" w:cs="Arial Unicode MS" w:eastAsia="Arial Unicode MS" w:hAnsi="Arial Unicode MS"/>
          <w:b w:val="1"/>
          <w:bCs w:val="1"/>
          <w:rtl w:val="0"/>
        </w:rPr>
        <w:t xml:space="preserve">第13条（感染症等）</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感染症又は寄生虫が確認された場合には、施術を中止することができる。</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また院内感染防止措置として必要な処置を実施することがある。</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7782p7ahbwiz" w:id="14"/>
      <w:bookmarkEnd w:id="14"/>
      <w:r w:rsidDel="00000000" w:rsidR="00000000" w:rsidRPr="00000000">
        <w:rPr>
          <w:rFonts w:ascii="Arial Unicode MS" w:cs="Arial Unicode MS" w:eastAsia="Arial Unicode MS" w:hAnsi="Arial Unicode MS"/>
          <w:b w:val="1"/>
          <w:bCs w:val="1"/>
          <w:rtl w:val="0"/>
        </w:rPr>
        <w:t xml:space="preserve">第14条（写真撮影）</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甲は施術記録及びカルテ管理のため対象動物を撮影することができる。</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広告・ホームページ・SNS等への掲載は、乙から別途同意を得た場合に限る。</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rPr>
      </w:pPr>
      <w:bookmarkStart w:colFirst="0" w:colLast="0" w:name="_gs9g4zrtd7h" w:id="15"/>
      <w:bookmarkEnd w:id="15"/>
      <w:r w:rsidDel="00000000" w:rsidR="00000000" w:rsidRPr="00000000">
        <w:rPr>
          <w:rFonts w:ascii="Arial Unicode MS" w:cs="Arial Unicode MS" w:eastAsia="Arial Unicode MS" w:hAnsi="Arial Unicode MS"/>
          <w:b w:val="1"/>
          <w:bCs w:val="1"/>
          <w:rtl w:val="0"/>
        </w:rPr>
        <w:t xml:space="preserve">第15条（個人情報）</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甲は取得した個人情報及び診療情報を法令及びプライバシーポリシーに従って適切に管理する。</w:t>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tps1j67dxiza"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甲又は乙は、本同意書に違反し相手方へ損害を与えた場合には、その損害を賠償するものとする。</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ただし、甲の責任は故意又は重大な過失による損害を除き、通常生ずべき直接損害を限度とする。</w:t>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pStyle w:val="Heading2"/>
        <w:keepNext w:val="0"/>
        <w:keepLines w:val="0"/>
        <w:spacing w:after="80" w:lineRule="auto"/>
        <w:rPr>
          <w:b w:val="1"/>
          <w:bCs w:val="1"/>
        </w:rPr>
      </w:pPr>
      <w:bookmarkStart w:colFirst="0" w:colLast="0" w:name="_lzdkgx4sbmiv"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本同意書に定めのない事項又は疑義が生じた場合は、甲乙誠実に協議し解決するものとする。</w:t>
      </w:r>
    </w:p>
    <w:p w:rsidR="00000000" w:rsidDel="00000000" w:rsidP="00000000" w:rsidRDefault="00000000" w:rsidRPr="00000000" w14:paraId="00000073">
      <w:pPr>
        <w:rPr>
          <w:sz w:val="20"/>
          <w:szCs w:val="20"/>
        </w:rPr>
      </w:pPr>
      <w:r w:rsidDel="00000000" w:rsidR="00000000" w:rsidRPr="00000000">
        <w:rPr>
          <w:rtl w:val="0"/>
        </w:rPr>
      </w:r>
    </w:p>
    <w:p w:rsidR="00000000" w:rsidDel="00000000" w:rsidP="00000000" w:rsidRDefault="00000000" w:rsidRPr="00000000" w14:paraId="00000074">
      <w:pPr>
        <w:pStyle w:val="Heading2"/>
        <w:keepNext w:val="0"/>
        <w:keepLines w:val="0"/>
        <w:spacing w:after="80" w:lineRule="auto"/>
        <w:rPr>
          <w:b w:val="1"/>
          <w:bCs w:val="1"/>
        </w:rPr>
      </w:pPr>
      <w:bookmarkStart w:colFirst="0" w:colLast="0" w:name="_871cgrh2ic19" w:id="18"/>
      <w:bookmarkEnd w:id="18"/>
      <w:r w:rsidDel="00000000" w:rsidR="00000000" w:rsidRPr="00000000">
        <w:rPr>
          <w:rFonts w:ascii="Arial Unicode MS" w:cs="Arial Unicode MS" w:eastAsia="Arial Unicode MS" w:hAnsi="Arial Unicode MS"/>
          <w:b w:val="1"/>
          <w:bCs w:val="1"/>
          <w:rtl w:val="0"/>
        </w:rPr>
        <w:t xml:space="preserve">第18条（合意管轄）</w:t>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本同意書に関する紛争については、甲の所在地を管轄する地方裁判所又は簡易裁判所を第一審の専属的合意管轄裁判所とする。</w:t>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pStyle w:val="Heading2"/>
        <w:keepNext w:val="0"/>
        <w:keepLines w:val="0"/>
        <w:spacing w:after="80" w:lineRule="auto"/>
        <w:rPr>
          <w:b w:val="1"/>
          <w:bCs w:val="1"/>
        </w:rPr>
      </w:pPr>
      <w:bookmarkStart w:colFirst="0" w:colLast="0" w:name="_2w8g4gv8e2y1" w:id="19"/>
      <w:bookmarkEnd w:id="19"/>
      <w:r w:rsidDel="00000000" w:rsidR="00000000" w:rsidRPr="00000000">
        <w:rPr>
          <w:rFonts w:ascii="Arial Unicode MS" w:cs="Arial Unicode MS" w:eastAsia="Arial Unicode MS" w:hAnsi="Arial Unicode MS"/>
          <w:b w:val="1"/>
          <w:bCs w:val="1"/>
          <w:rtl w:val="0"/>
        </w:rPr>
        <w:t xml:space="preserve">同意確認</w:t>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私は本同意書の内容について十分な説明を受け、その内容を理解した上でトリミング施術を申し込みます。</w:t>
      </w:r>
    </w:p>
    <w:p w:rsidR="00000000" w:rsidDel="00000000" w:rsidP="00000000" w:rsidRDefault="00000000" w:rsidRPr="00000000" w14:paraId="0000007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F">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契約締結日</w:t>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81">
      <w:pPr>
        <w:pStyle w:val="Heading3"/>
        <w:keepNext w:val="0"/>
        <w:keepLines w:val="0"/>
        <w:spacing w:before="280" w:lineRule="auto"/>
        <w:rPr>
          <w:b w:val="1"/>
          <w:bCs w:val="1"/>
          <w:color w:val="000000"/>
          <w:sz w:val="24"/>
          <w:szCs w:val="24"/>
        </w:rPr>
      </w:pPr>
      <w:bookmarkStart w:colFirst="0" w:colLast="0" w:name="_n68t1hc9yzur" w:id="20"/>
      <w:bookmarkEnd w:id="20"/>
      <w:r w:rsidDel="00000000" w:rsidR="00000000" w:rsidRPr="00000000">
        <w:rPr>
          <w:rtl w:val="0"/>
        </w:rPr>
      </w:r>
    </w:p>
    <w:p w:rsidR="00000000" w:rsidDel="00000000" w:rsidP="00000000" w:rsidRDefault="00000000" w:rsidRPr="00000000" w14:paraId="00000082">
      <w:pPr>
        <w:pStyle w:val="Heading3"/>
        <w:keepNext w:val="0"/>
        <w:keepLines w:val="0"/>
        <w:spacing w:before="280" w:lineRule="auto"/>
        <w:rPr>
          <w:b w:val="1"/>
          <w:bCs w:val="1"/>
          <w:color w:val="000000"/>
          <w:sz w:val="24"/>
          <w:szCs w:val="24"/>
        </w:rPr>
      </w:pPr>
      <w:bookmarkStart w:colFirst="0" w:colLast="0" w:name="_yipu1ggglb0"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動物病院・ペットクリニック名：</w:t>
      </w:r>
    </w:p>
    <w:p w:rsidR="00000000" w:rsidDel="00000000" w:rsidP="00000000" w:rsidRDefault="00000000" w:rsidRPr="00000000" w14:paraId="00000084">
      <w:pPr>
        <w:spacing w:after="240" w:before="240" w:lineRule="auto"/>
        <w:rPr>
          <w:sz w:val="20"/>
          <w:szCs w:val="20"/>
        </w:rPr>
      </w:pPr>
      <w:r w:rsidDel="00000000" w:rsidR="00000000" w:rsidRPr="00000000">
        <w:rPr>
          <w:rtl w:val="0"/>
        </w:rPr>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86">
      <w:pPr>
        <w:spacing w:after="240" w:before="240" w:lineRule="auto"/>
        <w:rPr>
          <w:sz w:val="20"/>
          <w:szCs w:val="20"/>
        </w:rPr>
      </w:pPr>
      <w:r w:rsidDel="00000000" w:rsidR="00000000" w:rsidRPr="00000000">
        <w:rPr>
          <w:rtl w:val="0"/>
        </w:rPr>
      </w:r>
    </w:p>
    <w:p w:rsidR="00000000" w:rsidDel="00000000" w:rsidP="00000000" w:rsidRDefault="00000000" w:rsidRPr="00000000" w14:paraId="0000008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88">
      <w:pPr>
        <w:spacing w:after="240" w:before="240" w:lineRule="auto"/>
        <w:rPr>
          <w:sz w:val="20"/>
          <w:szCs w:val="20"/>
        </w:rPr>
      </w:pPr>
      <w:r w:rsidDel="00000000" w:rsidR="00000000" w:rsidRPr="00000000">
        <w:rPr>
          <w:rtl w:val="0"/>
        </w:rPr>
      </w:r>
    </w:p>
    <w:p w:rsidR="00000000" w:rsidDel="00000000" w:rsidP="00000000" w:rsidRDefault="00000000" w:rsidRPr="00000000" w14:paraId="0000008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8A">
      <w:pPr>
        <w:rPr>
          <w:sz w:val="20"/>
          <w:szCs w:val="20"/>
        </w:rPr>
      </w:pPr>
      <w:r w:rsidDel="00000000" w:rsidR="00000000" w:rsidRPr="00000000">
        <w:rPr>
          <w:rtl w:val="0"/>
        </w:rPr>
      </w:r>
    </w:p>
    <w:p w:rsidR="00000000" w:rsidDel="00000000" w:rsidP="00000000" w:rsidRDefault="00000000" w:rsidRPr="00000000" w14:paraId="0000008B">
      <w:pPr>
        <w:pStyle w:val="Heading3"/>
        <w:keepNext w:val="0"/>
        <w:keepLines w:val="0"/>
        <w:spacing w:before="280" w:lineRule="auto"/>
        <w:rPr>
          <w:b w:val="1"/>
          <w:bCs w:val="1"/>
          <w:color w:val="000000"/>
          <w:sz w:val="24"/>
          <w:szCs w:val="24"/>
        </w:rPr>
      </w:pPr>
      <w:bookmarkStart w:colFirst="0" w:colLast="0" w:name="_vlpist6z8h3o"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8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飼い主氏名：</w:t>
      </w:r>
    </w:p>
    <w:p w:rsidR="00000000" w:rsidDel="00000000" w:rsidP="00000000" w:rsidRDefault="00000000" w:rsidRPr="00000000" w14:paraId="0000008D">
      <w:pPr>
        <w:spacing w:after="240" w:before="240" w:lineRule="auto"/>
        <w:rPr>
          <w:sz w:val="20"/>
          <w:szCs w:val="20"/>
        </w:rPr>
      </w:pPr>
      <w:r w:rsidDel="00000000" w:rsidR="00000000" w:rsidRPr="00000000">
        <w:rPr>
          <w:rtl w:val="0"/>
        </w:rPr>
      </w:r>
    </w:p>
    <w:p w:rsidR="00000000" w:rsidDel="00000000" w:rsidP="00000000" w:rsidRDefault="00000000" w:rsidRPr="00000000" w14:paraId="0000008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8F">
      <w:pPr>
        <w:spacing w:after="240" w:before="240" w:lineRule="auto"/>
        <w:rPr>
          <w:sz w:val="20"/>
          <w:szCs w:val="20"/>
        </w:rPr>
      </w:pPr>
      <w:r w:rsidDel="00000000" w:rsidR="00000000" w:rsidRPr="00000000">
        <w:rPr>
          <w:rtl w:val="0"/>
        </w:rPr>
      </w:r>
    </w:p>
    <w:p w:rsidR="00000000" w:rsidDel="00000000" w:rsidP="00000000" w:rsidRDefault="00000000" w:rsidRPr="00000000" w14:paraId="0000009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91">
      <w:pPr>
        <w:spacing w:after="240" w:before="240" w:lineRule="auto"/>
        <w:rPr>
          <w:sz w:val="20"/>
          <w:szCs w:val="20"/>
        </w:rPr>
      </w:pPr>
      <w:r w:rsidDel="00000000" w:rsidR="00000000" w:rsidRPr="00000000">
        <w:rPr>
          <w:rtl w:val="0"/>
        </w:rPr>
      </w:r>
    </w:p>
    <w:p w:rsidR="00000000" w:rsidDel="00000000" w:rsidP="00000000" w:rsidRDefault="00000000" w:rsidRPr="00000000" w14:paraId="0000009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9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