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61mtxxtfgj" w:id="0"/>
      <w:bookmarkEnd w:id="0"/>
      <w:r w:rsidDel="00000000" w:rsidR="00000000" w:rsidRPr="00000000">
        <w:rPr>
          <w:rFonts w:ascii="Arial Unicode MS" w:cs="Arial Unicode MS" w:eastAsia="Arial Unicode MS" w:hAnsi="Arial Unicode MS"/>
          <w:b w:val="1"/>
          <w:bCs w:val="1"/>
          <w:sz w:val="44"/>
          <w:szCs w:val="44"/>
          <w:rtl w:val="0"/>
        </w:rPr>
        <w:t xml:space="preserve">ウェビナー参加同意書（オンラインサロン）</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ウェビナー参加同意書（以下「本同意書」といいます。）は、○○（以下「運営者」といいます。）が運営するオンラインサロンにおいて開催されるウェビナー、オンラインセミナー、ライブ配信、勉強会その他これらに類するイベント（以下「本ウェビナー」といいます。）へ参加する者（以下「参加者」といいます。）と運営者との間の利用条件を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njcta1lmm8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本同意書は、本ウェビナーへの参加に関する権利義務、参加条件及び禁止事項等を定め、円滑かつ安全な運営を図ることを目的とします。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dnhw76judtyd"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本同意書は、本ウェビナーに参加するすべての参加者に適用されます。</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運営者が別途定める利用規約、コミュニティルール、ガイドライン等は、本同意書の一部を構成するものとします。</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本同意書と他の規程との内容が異なる場合は、特段の定めがない限り本同意書を優先して適用します。</w:t>
      </w:r>
    </w:p>
    <w:p w:rsidR="00000000" w:rsidDel="00000000" w:rsidP="00000000" w:rsidRDefault="00000000" w:rsidRPr="00000000" w14:paraId="0000000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vegc6b3hdivk" w:id="3"/>
      <w:bookmarkEnd w:id="3"/>
      <w:r w:rsidDel="00000000" w:rsidR="00000000" w:rsidRPr="00000000">
        <w:rPr>
          <w:rFonts w:ascii="Arial Unicode MS" w:cs="Arial Unicode MS" w:eastAsia="Arial Unicode MS" w:hAnsi="Arial Unicode MS"/>
          <w:b w:val="1"/>
          <w:bCs w:val="1"/>
          <w:rtl w:val="0"/>
        </w:rPr>
        <w:t xml:space="preserve">第3条（参加申込み）</w:t>
      </w:r>
    </w:p>
    <w:p w:rsidR="00000000" w:rsidDel="00000000" w:rsidP="00000000" w:rsidRDefault="00000000" w:rsidRPr="00000000" w14:paraId="0000000E">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参加者は、本同意書の内容に同意したうえで本ウェビナーへ申し込むものとします。</w:t>
      </w:r>
    </w:p>
    <w:p w:rsidR="00000000" w:rsidDel="00000000" w:rsidP="00000000" w:rsidRDefault="00000000" w:rsidRPr="00000000" w14:paraId="0000000F">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運営者は、参加申込みの内容を確認し、必要に応じて参加を承認又は拒否することができます。</w:t>
      </w:r>
    </w:p>
    <w:p w:rsidR="00000000" w:rsidDel="00000000" w:rsidP="00000000" w:rsidRDefault="00000000" w:rsidRPr="00000000" w14:paraId="00000010">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次の各号に該当する場合、運営者は参加申込みを承認しないことがあります。</w:t>
        <w:br w:type="textWrapping"/>
        <w:t xml:space="preserve">（1）申込内容に虚偽又は不備がある場合</w:t>
        <w:br w:type="textWrapping"/>
        <w:t xml:space="preserve">（2）過去に規約違反等があった場合</w:t>
        <w:br w:type="textWrapping"/>
        <w:t xml:space="preserve">（3）本ウェビナーの運営に支障を及ぼすおそれがある場合</w:t>
        <w:br w:type="textWrapping"/>
        <w:t xml:space="preserve">（4）その他運営者が不適当と判断した場合</w:t>
      </w:r>
    </w:p>
    <w:p w:rsidR="00000000" w:rsidDel="00000000" w:rsidP="00000000" w:rsidRDefault="00000000" w:rsidRPr="00000000" w14:paraId="00000011">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6864yex9vsj4" w:id="4"/>
      <w:bookmarkEnd w:id="4"/>
      <w:r w:rsidDel="00000000" w:rsidR="00000000" w:rsidRPr="00000000">
        <w:rPr>
          <w:rFonts w:ascii="Arial Unicode MS" w:cs="Arial Unicode MS" w:eastAsia="Arial Unicode MS" w:hAnsi="Arial Unicode MS"/>
          <w:b w:val="1"/>
          <w:bCs w:val="1"/>
          <w:rtl w:val="0"/>
        </w:rPr>
        <w:t xml:space="preserve">第4条（参加資格）</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参加者は、運営者が指定する参加資格を満たしていることを保証するものとします。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pPr>
      <w:bookmarkStart w:colFirst="0" w:colLast="0" w:name="_wtbohkz0dut8" w:id="5"/>
      <w:bookmarkEnd w:id="5"/>
      <w:r w:rsidDel="00000000" w:rsidR="00000000" w:rsidRPr="00000000">
        <w:rPr>
          <w:rFonts w:ascii="Arial Unicode MS" w:cs="Arial Unicode MS" w:eastAsia="Arial Unicode MS" w:hAnsi="Arial Unicode MS"/>
          <w:b w:val="1"/>
          <w:bCs w:val="1"/>
          <w:rtl w:val="0"/>
        </w:rPr>
        <w:t xml:space="preserve">第5条（参加環境）</w:t>
      </w:r>
      <w:r w:rsidDel="00000000" w:rsidR="00000000" w:rsidRPr="00000000">
        <w:rPr>
          <w:rtl w:val="0"/>
        </w:rPr>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インターネット回線、通信機器、ソフトウェアその他参加に必要な環境は、参加者の責任及び費用負担により準備するものとします。</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通信環境その他参加者側の事情により参加できなかった場合であっても、運営者は責任を負いません。</w:t>
      </w:r>
    </w:p>
    <w:p w:rsidR="00000000" w:rsidDel="00000000" w:rsidP="00000000" w:rsidRDefault="00000000" w:rsidRPr="00000000" w14:paraId="0000001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3agl0ycdbfqf" w:id="6"/>
      <w:bookmarkEnd w:id="6"/>
      <w:r w:rsidDel="00000000" w:rsidR="00000000" w:rsidRPr="00000000">
        <w:rPr>
          <w:rFonts w:ascii="Arial Unicode MS" w:cs="Arial Unicode MS" w:eastAsia="Arial Unicode MS" w:hAnsi="Arial Unicode MS"/>
          <w:b w:val="1"/>
          <w:bCs w:val="1"/>
          <w:rtl w:val="0"/>
        </w:rPr>
        <w:t xml:space="preserve">第6条（ウェビナー内容）</w:t>
      </w:r>
    </w:p>
    <w:p w:rsidR="00000000" w:rsidDel="00000000" w:rsidP="00000000" w:rsidRDefault="00000000" w:rsidRPr="00000000" w14:paraId="0000001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本ウェビナーの内容、講師、配信日時、実施方法等は、運営者の判断により変更される場合があります。</w:t>
      </w:r>
    </w:p>
    <w:p w:rsidR="00000000" w:rsidDel="00000000" w:rsidP="00000000" w:rsidRDefault="00000000" w:rsidRPr="00000000" w14:paraId="0000001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運営者は、必要に応じて本ウェビナーの一部又は全部を中止又は延期することができます。</w:t>
      </w:r>
    </w:p>
    <w:p w:rsidR="00000000" w:rsidDel="00000000" w:rsidP="00000000" w:rsidRDefault="00000000" w:rsidRPr="00000000" w14:paraId="0000001C">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h5ght15m98gx" w:id="7"/>
      <w:bookmarkEnd w:id="7"/>
      <w:r w:rsidDel="00000000" w:rsidR="00000000" w:rsidRPr="00000000">
        <w:rPr>
          <w:rFonts w:ascii="Arial Unicode MS" w:cs="Arial Unicode MS" w:eastAsia="Arial Unicode MS" w:hAnsi="Arial Unicode MS"/>
          <w:b w:val="1"/>
          <w:bCs w:val="1"/>
          <w:rtl w:val="0"/>
        </w:rPr>
        <w:t xml:space="preserve">第7条（録画・録音・撮影）</w:t>
      </w:r>
    </w:p>
    <w:p w:rsidR="00000000" w:rsidDel="00000000" w:rsidP="00000000" w:rsidRDefault="00000000" w:rsidRPr="00000000" w14:paraId="0000001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参加者は、運営者が事前に許可した場合を除き、本ウェビナーの録画、録音、画面録画、スクリーンショット、写真撮影その他これらに類する行為を行ってはなりません。</w:t>
      </w:r>
    </w:p>
    <w:p w:rsidR="00000000" w:rsidDel="00000000" w:rsidP="00000000" w:rsidRDefault="00000000" w:rsidRPr="00000000" w14:paraId="0000001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運営者は、本ウェビナーの運営、記録、広報又はサービス改善のため、本ウェビナーを録画又は撮影することがあります。</w:t>
      </w:r>
    </w:p>
    <w:p w:rsidR="00000000" w:rsidDel="00000000" w:rsidP="00000000" w:rsidRDefault="00000000" w:rsidRPr="00000000" w14:paraId="0000002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参加者は、自己の映像、音声、氏名、チャット内容等が前項の目的で利用される場合があることに同意します。</w:t>
      </w:r>
    </w:p>
    <w:p w:rsidR="00000000" w:rsidDel="00000000" w:rsidP="00000000" w:rsidRDefault="00000000" w:rsidRPr="00000000" w14:paraId="00000021">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ima118mttgec"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3">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本ウェビナーにおいて提供される資料、映像、音声、スライド、教材、コンテンツその他一切の知的財産権は、運営者又は正当な権利者に帰属します。</w:t>
      </w:r>
    </w:p>
    <w:p w:rsidR="00000000" w:rsidDel="00000000" w:rsidP="00000000" w:rsidRDefault="00000000" w:rsidRPr="00000000" w14:paraId="00000024">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参加者は、私的利用の範囲を超えて複製、転載、公衆送信、販売、配布、改変その他の利用をしてはなりません。</w:t>
      </w:r>
    </w:p>
    <w:p w:rsidR="00000000" w:rsidDel="00000000" w:rsidP="00000000" w:rsidRDefault="00000000" w:rsidRPr="00000000" w14:paraId="00000025">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iis68q2hn54n"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参加者は、次の各号に掲げる行為を行ってはなりません。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（1）本同意書又は法令に違反する行為</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（2）講師又は他の参加者への誹謗中傷、迷惑行為又は嫌がらせ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（3）営業活動、勧誘、宗教活動、政治活動又はネットワークビジネスへの勧誘</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（4）第三者へ参加URL又は配信情報を提供する行為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（5）録画、録音、画面共有等の無断利用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（6）チャット機能等を利用したスパム行為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（7）運営を妨害する行為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（8）第三者の権利を侵害する行為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（9）その他運営者が不適切と判断する行為</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tyiqlunbm7cl"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参加者は、本ウェビナーにおいて知り得た他の参加者の個人情報、非公開情報又は運営者が秘密として取り扱う情報を第三者へ漏えいしてはなりません。</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34orx3o8ex5k" w:id="11"/>
      <w:bookmarkEnd w:id="11"/>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運営者は、本ウェビナーへの参加に際して取得した個人情報を、プライバシーポリシーに従って適切に管理及び利用するものとします。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p4u6vaxceo5h" w:id="12"/>
      <w:bookmarkEnd w:id="12"/>
      <w:r w:rsidDel="00000000" w:rsidR="00000000" w:rsidRPr="00000000">
        <w:rPr>
          <w:rFonts w:ascii="Arial Unicode MS" w:cs="Arial Unicode MS" w:eastAsia="Arial Unicode MS" w:hAnsi="Arial Unicode MS"/>
          <w:b w:val="1"/>
          <w:bCs w:val="1"/>
          <w:rtl w:val="0"/>
        </w:rPr>
        <w:t xml:space="preserve">第12条（配信トラブル）</w:t>
      </w:r>
    </w:p>
    <w:p w:rsidR="00000000" w:rsidDel="00000000" w:rsidP="00000000" w:rsidRDefault="00000000" w:rsidRPr="00000000" w14:paraId="0000003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システム障害、通信障害、停電、災害その他不可抗力により本ウェビナーが中断又は中止となる場合があります。</w:t>
      </w:r>
    </w:p>
    <w:p w:rsidR="00000000" w:rsidDel="00000000" w:rsidP="00000000" w:rsidRDefault="00000000" w:rsidRPr="00000000" w14:paraId="0000003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前項の場合であっても、運営者は可能な範囲で代替措置を講じます。</w:t>
      </w:r>
    </w:p>
    <w:p w:rsidR="00000000" w:rsidDel="00000000" w:rsidP="00000000" w:rsidRDefault="00000000" w:rsidRPr="00000000" w14:paraId="0000003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ivloekew7ka5" w:id="13"/>
      <w:bookmarkEnd w:id="13"/>
      <w:r w:rsidDel="00000000" w:rsidR="00000000" w:rsidRPr="00000000">
        <w:rPr>
          <w:rFonts w:ascii="Arial Unicode MS" w:cs="Arial Unicode MS" w:eastAsia="Arial Unicode MS" w:hAnsi="Arial Unicode MS"/>
          <w:b w:val="1"/>
          <w:bCs w:val="1"/>
          <w:rtl w:val="0"/>
        </w:rPr>
        <w:t xml:space="preserve">第13条（参加停止）</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参加者が本同意書に違反した場合、運営者は事前通知なく参加停止、強制退出又は今後の参加禁止措置を講じることができます。</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fzhgy6yns7c5"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参加者が本同意書に違反し、運営者又は第三者へ損害を与えた場合、参加者はその損害を賠償する責任を負うものとします。</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u4e5l5cievjw"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4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運営者は、本ウェビナーにおいて提供する情報の完全性、正確性、有用性、最新性その他一切を保証するものではありません。</w:t>
      </w:r>
    </w:p>
    <w:p w:rsidR="00000000" w:rsidDel="00000000" w:rsidP="00000000" w:rsidRDefault="00000000" w:rsidRPr="00000000" w14:paraId="0000004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本ウェビナーで提供される内容は一般的な情報提供を目的とするものであり、特定の成果、資格取得、売上向上、投資利益その他の結果を保証するものではありません。</w:t>
      </w:r>
    </w:p>
    <w:p w:rsidR="00000000" w:rsidDel="00000000" w:rsidP="00000000" w:rsidRDefault="00000000" w:rsidRPr="00000000" w14:paraId="0000004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参加者が本ウェビナーの内容を利用して行った判断又は行為については、参加者自身の責任とします。</w:t>
      </w:r>
    </w:p>
    <w:p w:rsidR="00000000" w:rsidDel="00000000" w:rsidP="00000000" w:rsidRDefault="00000000" w:rsidRPr="00000000" w14:paraId="0000004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運営者は、参加者間の紛争について責任を負いません。</w:t>
      </w:r>
    </w:p>
    <w:p w:rsidR="00000000" w:rsidDel="00000000" w:rsidP="00000000" w:rsidRDefault="00000000" w:rsidRPr="00000000" w14:paraId="00000047">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c2dlcif8r1fm" w:id="16"/>
      <w:bookmarkEnd w:id="16"/>
      <w:r w:rsidDel="00000000" w:rsidR="00000000" w:rsidRPr="00000000">
        <w:rPr>
          <w:rFonts w:ascii="Arial Unicode MS" w:cs="Arial Unicode MS" w:eastAsia="Arial Unicode MS" w:hAnsi="Arial Unicode MS"/>
          <w:b w:val="1"/>
          <w:bCs w:val="1"/>
          <w:rtl w:val="0"/>
        </w:rPr>
        <w:t xml:space="preserve">第16条（規約の変更）</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運営者は、必要と判断した場合、本同意書を変更することができます。変更後の内容は、運営者所定の方法により公表した時点から効力を生じます。</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s8miq6u6szd3" w:id="17"/>
      <w:bookmarkEnd w:id="17"/>
      <w:r w:rsidDel="00000000" w:rsidR="00000000" w:rsidRPr="00000000">
        <w:rPr>
          <w:rFonts w:ascii="Arial Unicode MS" w:cs="Arial Unicode MS" w:eastAsia="Arial Unicode MS" w:hAnsi="Arial Unicode MS"/>
          <w:b w:val="1"/>
          <w:bCs w:val="1"/>
          <w:rtl w:val="0"/>
        </w:rPr>
        <w:t xml:space="preserve">第17条（準拠法及び合意管轄）</w:t>
      </w:r>
    </w:p>
    <w:p w:rsidR="00000000" w:rsidDel="00000000" w:rsidP="00000000" w:rsidRDefault="00000000" w:rsidRPr="00000000" w14:paraId="0000004C">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本同意書は、日本法を準拠法とします。</w:t>
      </w:r>
    </w:p>
    <w:p w:rsidR="00000000" w:rsidDel="00000000" w:rsidP="00000000" w:rsidRDefault="00000000" w:rsidRPr="00000000" w14:paraId="0000004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本同意書に関して紛争が生じた場合は、運営者の主たる事務所所在地を管轄する地方裁判所又は簡易裁判所を第一審の専属的合意管轄裁判所とします。</w:t>
      </w:r>
    </w:p>
    <w:p w:rsidR="00000000" w:rsidDel="00000000" w:rsidP="00000000" w:rsidRDefault="00000000" w:rsidRPr="00000000" w14:paraId="0000004E">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私は、本同意書の内容を十分に確認し、そのすべてに同意したうえで本ウェビナーへ参加します。</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w:t>
      </w:r>
    </w:p>
    <w:p w:rsidR="00000000" w:rsidDel="00000000" w:rsidP="00000000" w:rsidRDefault="00000000" w:rsidRPr="00000000" w14:paraId="0000005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