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x1qmlva019p" w:id="0"/>
      <w:bookmarkEnd w:id="0"/>
      <w:r w:rsidDel="00000000" w:rsidR="00000000" w:rsidRPr="00000000">
        <w:rPr>
          <w:rFonts w:ascii="Arial Unicode MS" w:cs="Arial Unicode MS" w:eastAsia="Arial Unicode MS" w:hAnsi="Arial Unicode MS"/>
          <w:b w:val="1"/>
          <w:bCs w:val="1"/>
          <w:sz w:val="44"/>
          <w:szCs w:val="44"/>
          <w:rtl w:val="0"/>
        </w:rPr>
        <w:t xml:space="preserve">契約変更申込書（保険代理店）</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●●保険株式会社（以下「甲」という。）宛</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私は、甲との間で締結している保険代理店契約について、下記のとおり契約内容の変更を申し込みます。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tqrh7n56rfii" w:id="1"/>
      <w:bookmarkEnd w:id="1"/>
      <w:r w:rsidDel="00000000" w:rsidR="00000000" w:rsidRPr="00000000">
        <w:rPr>
          <w:rFonts w:ascii="Arial Unicode MS" w:cs="Arial Unicode MS" w:eastAsia="Arial Unicode MS" w:hAnsi="Arial Unicode MS"/>
          <w:b w:val="1"/>
          <w:bCs w:val="1"/>
          <w:rtl w:val="0"/>
        </w:rPr>
        <w:t xml:space="preserve">第1条（契約情報）</w:t>
      </w:r>
    </w:p>
    <w:tbl>
      <w:tblPr>
        <w:tblStyle w:val="Table1"/>
        <w:tblW w:w="4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50"/>
        <w:gridCol w:w="2630"/>
        <w:tblGridChange w:id="0">
          <w:tblGrid>
            <w:gridCol w:w="2150"/>
            <w:gridCol w:w="26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 xml:space="preserve">代理店名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代理店コード</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代表者名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所在地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現在の契約締結日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tc>
      </w:tr>
    </w:tbl>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5zpa9bgerqcx" w:id="2"/>
      <w:bookmarkEnd w:id="2"/>
      <w:r w:rsidDel="00000000" w:rsidR="00000000" w:rsidRPr="00000000">
        <w:rPr>
          <w:rFonts w:ascii="Arial Unicode MS" w:cs="Arial Unicode MS" w:eastAsia="Arial Unicode MS" w:hAnsi="Arial Unicode MS"/>
          <w:b w:val="1"/>
          <w:bCs w:val="1"/>
          <w:rtl w:val="0"/>
        </w:rPr>
        <w:t xml:space="preserve">第2条（変更希望日）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変更希望日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なお、甲による承認その他必要な手続が完了した日をもって変更の効力が生じるものとします。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qvattbjq9g6" w:id="3"/>
      <w:bookmarkEnd w:id="3"/>
      <w:r w:rsidDel="00000000" w:rsidR="00000000" w:rsidRPr="00000000">
        <w:rPr>
          <w:rFonts w:ascii="Arial Unicode MS" w:cs="Arial Unicode MS" w:eastAsia="Arial Unicode MS" w:hAnsi="Arial Unicode MS"/>
          <w:b w:val="1"/>
          <w:bCs w:val="1"/>
          <w:rtl w:val="0"/>
        </w:rPr>
        <w:t xml:space="preserve">第3条（変更内容）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変更を希望する項目にチェックを付してください。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商号（名称）</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代表者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所在地</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電話番号</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メールアドレス</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振込口座</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担当募集人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営業所</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保険募集体制</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管理責任者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法人形態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w:t>
      </w:r>
    </w:p>
    <w:p w:rsidR="00000000" w:rsidDel="00000000" w:rsidP="00000000" w:rsidRDefault="00000000" w:rsidRPr="00000000" w14:paraId="0000002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x42rfj1m9pao" w:id="4"/>
      <w:bookmarkEnd w:id="4"/>
      <w:r w:rsidDel="00000000" w:rsidR="00000000" w:rsidRPr="00000000">
        <w:rPr>
          <w:rFonts w:ascii="Arial Unicode MS" w:cs="Arial Unicode MS" w:eastAsia="Arial Unicode MS" w:hAnsi="Arial Unicode MS"/>
          <w:b w:val="1"/>
          <w:bCs w:val="1"/>
          <w:rtl w:val="0"/>
        </w:rPr>
        <w:t xml:space="preserve">第4条（変更理由）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変更理由</w:t>
      </w:r>
    </w:p>
    <w:p w:rsidR="00000000" w:rsidDel="00000000" w:rsidP="00000000" w:rsidRDefault="00000000" w:rsidRPr="00000000" w14:paraId="0000003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wgmqa51nsut" w:id="5"/>
      <w:bookmarkEnd w:id="5"/>
      <w:r w:rsidDel="00000000" w:rsidR="00000000" w:rsidRPr="00000000">
        <w:rPr>
          <w:rFonts w:ascii="Arial Unicode MS" w:cs="Arial Unicode MS" w:eastAsia="Arial Unicode MS" w:hAnsi="Arial Unicode MS"/>
          <w:b w:val="1"/>
          <w:bCs w:val="1"/>
          <w:rtl w:val="0"/>
        </w:rPr>
        <w:t xml:space="preserve">第5条（添付書類）</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変更内容に応じて、必要書類を添付します。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例</w:t>
      </w:r>
    </w:p>
    <w:p w:rsidR="00000000" w:rsidDel="00000000" w:rsidP="00000000" w:rsidRDefault="00000000" w:rsidRPr="00000000" w14:paraId="0000003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登記事項証明書</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印鑑証明書</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本人確認書類</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住民票</w:t>
      </w:r>
    </w:p>
    <w:p w:rsidR="00000000" w:rsidDel="00000000" w:rsidP="00000000" w:rsidRDefault="00000000" w:rsidRPr="00000000" w14:paraId="0000003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口座確認資料</w:t>
      </w:r>
    </w:p>
    <w:p w:rsidR="00000000" w:rsidDel="00000000" w:rsidP="00000000" w:rsidRDefault="00000000" w:rsidRPr="00000000" w14:paraId="0000003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保険募集人登録関係書類</w:t>
      </w:r>
    </w:p>
    <w:p w:rsidR="00000000" w:rsidDel="00000000" w:rsidP="00000000" w:rsidRDefault="00000000" w:rsidRPr="00000000" w14:paraId="0000003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その他甲が指定する書類</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be8tizwbdzf3" w:id="6"/>
      <w:bookmarkEnd w:id="6"/>
      <w:r w:rsidDel="00000000" w:rsidR="00000000" w:rsidRPr="00000000">
        <w:rPr>
          <w:rFonts w:ascii="Arial Unicode MS" w:cs="Arial Unicode MS" w:eastAsia="Arial Unicode MS" w:hAnsi="Arial Unicode MS"/>
          <w:b w:val="1"/>
          <w:bCs w:val="1"/>
          <w:rtl w:val="0"/>
        </w:rPr>
        <w:t xml:space="preserve">第6条（申告事項）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私は、次の事項を確認し、これを誓約します。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（1）本申込書に記載した内容は真実かつ正確です。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（2）変更内容について必要な権限を有しています。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（3）変更内容に虚偽が判明した場合には、契約変更が認められないこと又は契約解除となる場合があることを了承します。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（4）変更内容に関係する法令、保険業法その他関係法令を遵守します。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kz40i66doaz" w:id="7"/>
      <w:bookmarkEnd w:id="7"/>
      <w:r w:rsidDel="00000000" w:rsidR="00000000" w:rsidRPr="00000000">
        <w:rPr>
          <w:rFonts w:ascii="Arial Unicode MS" w:cs="Arial Unicode MS" w:eastAsia="Arial Unicode MS" w:hAnsi="Arial Unicode MS"/>
          <w:b w:val="1"/>
          <w:bCs w:val="1"/>
          <w:rtl w:val="0"/>
        </w:rPr>
        <w:t xml:space="preserve">第7条（審査）</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甲は、本申込みについて必要な審査を行うことができます。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甲は必要に応じ追加資料の提出を求めることができます。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申込者はこれに協力するものとします。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iju53w9oa6jp" w:id="8"/>
      <w:bookmarkEnd w:id="8"/>
      <w:r w:rsidDel="00000000" w:rsidR="00000000" w:rsidRPr="00000000">
        <w:rPr>
          <w:rFonts w:ascii="Arial Unicode MS" w:cs="Arial Unicode MS" w:eastAsia="Arial Unicode MS" w:hAnsi="Arial Unicode MS"/>
          <w:b w:val="1"/>
          <w:bCs w:val="1"/>
          <w:rtl w:val="0"/>
        </w:rPr>
        <w:t xml:space="preserve">第8条（変更の成立）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契約内容の変更は、甲が変更を承認した時点で成立するものとします。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甲は審査結果により変更申込みを承認しない場合があります。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甲は承認しない理由について説明義務を負わないものとします。ただし、法令上必要な場合を除きます。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dn4gpk7i71q4" w:id="9"/>
      <w:bookmarkEnd w:id="9"/>
      <w:r w:rsidDel="00000000" w:rsidR="00000000" w:rsidRPr="00000000">
        <w:rPr>
          <w:rFonts w:ascii="Arial Unicode MS" w:cs="Arial Unicode MS" w:eastAsia="Arial Unicode MS" w:hAnsi="Arial Unicode MS"/>
          <w:b w:val="1"/>
          <w:bCs w:val="1"/>
          <w:rtl w:val="0"/>
        </w:rPr>
        <w:t xml:space="preserve">第9条（届出事項の変更）</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承認後にさらに届出事項に変更が生じた場合は、代理店は速やかに甲へ届け出るものとします。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75hz3185jp1"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本申込書により取得した個人情報は、契約変更手続、法令対応、本人確認、契約管理その他甲の業務運営に必要な範囲で利用します。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zdiezb972nol"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申込者は、自ら及び役員等が反社会的勢力に該当せず、将来にわたっても該当しないことを表明し保証します。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xp7xfcre94xp"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本申込書に定めのない事項又は疑義が生じた事項については、甲乙誠意をもって協議し解決します。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4u3w3kd61tvs" w:id="13"/>
      <w:bookmarkEnd w:id="13"/>
      <w:r w:rsidDel="00000000" w:rsidR="00000000" w:rsidRPr="00000000">
        <w:rPr>
          <w:rFonts w:ascii="Arial Unicode MS" w:cs="Arial Unicode MS" w:eastAsia="Arial Unicode MS" w:hAnsi="Arial Unicode MS"/>
          <w:b w:val="1"/>
          <w:bCs w:val="1"/>
          <w:rtl w:val="0"/>
        </w:rPr>
        <w:t xml:space="preserve">申込者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代理店名</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6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975qddta68bk" w:id="14"/>
      <w:bookmarkEnd w:id="14"/>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m7otwg1ynsej" w:id="15"/>
      <w:bookmarkEnd w:id="15"/>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72x4qf71dks2" w:id="16"/>
      <w:bookmarkEnd w:id="16"/>
      <w:r w:rsidDel="00000000" w:rsidR="00000000" w:rsidRPr="00000000">
        <w:rPr>
          <w:rFonts w:ascii="Arial Unicode MS" w:cs="Arial Unicode MS" w:eastAsia="Arial Unicode MS" w:hAnsi="Arial Unicode MS"/>
          <w:b w:val="1"/>
          <w:bCs w:val="1"/>
          <w:rtl w:val="0"/>
        </w:rPr>
        <w:t xml:space="preserve">保険会社確認欄（甲使用欄）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6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7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審査担当</w:t>
      </w:r>
    </w:p>
    <w:p w:rsidR="00000000" w:rsidDel="00000000" w:rsidP="00000000" w:rsidRDefault="00000000" w:rsidRPr="00000000" w14:paraId="0000007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承認日</w:t>
      </w:r>
    </w:p>
    <w:p w:rsidR="00000000" w:rsidDel="00000000" w:rsidP="00000000" w:rsidRDefault="00000000" w:rsidRPr="00000000" w14:paraId="0000007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変更適用日</w:t>
      </w:r>
    </w:p>
    <w:p w:rsidR="00000000" w:rsidDel="00000000" w:rsidP="00000000" w:rsidRDefault="00000000" w:rsidRPr="00000000" w14:paraId="0000007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E">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