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jnod2va2ago" w:id="0"/>
      <w:bookmarkEnd w:id="0"/>
      <w:r w:rsidDel="00000000" w:rsidR="00000000" w:rsidRPr="00000000">
        <w:rPr>
          <w:rFonts w:ascii="Arial Unicode MS" w:cs="Arial Unicode MS" w:eastAsia="Arial Unicode MS" w:hAnsi="Arial Unicode MS"/>
          <w:b w:val="1"/>
          <w:bCs w:val="1"/>
          <w:sz w:val="44"/>
          <w:szCs w:val="44"/>
          <w:rtl w:val="0"/>
        </w:rPr>
        <w:t xml:space="preserve">オンライン面談同意書（保険代理店）</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オンライン面談同意書（以下「本同意書」という。）は、保険代理店（以下「当代理店」という。）が提供するオンラインによる保険相談、保険商品の説明、契約内容の確認、各種手続その他これらに付随する面談（以下「オンライン面談」という。）について、お客様に内容をご理解いただき、ご同意いただくことを目的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2a36jholeswa"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本同意書は、オンライン面談の実施方法、利用環境、本人確認、個人情報の取扱い、通信障害時の対応その他必要な事項を定め、円滑かつ適正な保険募集業務を実施することを目的とします。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j1bmcprojcxp" w:id="2"/>
      <w:bookmarkEnd w:id="2"/>
      <w:r w:rsidDel="00000000" w:rsidR="00000000" w:rsidRPr="00000000">
        <w:rPr>
          <w:rFonts w:ascii="Arial Unicode MS" w:cs="Arial Unicode MS" w:eastAsia="Arial Unicode MS" w:hAnsi="Arial Unicode MS"/>
          <w:b w:val="1"/>
          <w:bCs w:val="1"/>
          <w:rtl w:val="0"/>
        </w:rPr>
        <w:t xml:space="preserve">第2条（オンライン面談の内容）</w:t>
      </w:r>
    </w:p>
    <w:p w:rsidR="00000000" w:rsidDel="00000000" w:rsidP="00000000" w:rsidRDefault="00000000" w:rsidRPr="00000000" w14:paraId="00000009">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オンライン面談では、以下の内容を実施することがあります。</w:t>
      </w:r>
    </w:p>
    <w:p w:rsidR="00000000" w:rsidDel="00000000" w:rsidP="00000000" w:rsidRDefault="00000000" w:rsidRPr="00000000" w14:paraId="0000000A">
      <w:pPr>
        <w:numPr>
          <w:ilvl w:val="1"/>
          <w:numId w:val="10"/>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保険商品の説明</w:t>
      </w:r>
    </w:p>
    <w:p w:rsidR="00000000" w:rsidDel="00000000" w:rsidP="00000000" w:rsidRDefault="00000000" w:rsidRPr="00000000" w14:paraId="0000000B">
      <w:pPr>
        <w:numPr>
          <w:ilvl w:val="1"/>
          <w:numId w:val="10"/>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保険加入に関する相談</w:t>
      </w:r>
    </w:p>
    <w:p w:rsidR="00000000" w:rsidDel="00000000" w:rsidP="00000000" w:rsidRDefault="00000000" w:rsidRPr="00000000" w14:paraId="0000000C">
      <w:pPr>
        <w:numPr>
          <w:ilvl w:val="1"/>
          <w:numId w:val="10"/>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ライフプランに関する相談</w:t>
      </w:r>
    </w:p>
    <w:p w:rsidR="00000000" w:rsidDel="00000000" w:rsidP="00000000" w:rsidRDefault="00000000" w:rsidRPr="00000000" w14:paraId="0000000D">
      <w:pPr>
        <w:numPr>
          <w:ilvl w:val="1"/>
          <w:numId w:val="10"/>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契約内容の確認</w:t>
      </w:r>
    </w:p>
    <w:p w:rsidR="00000000" w:rsidDel="00000000" w:rsidP="00000000" w:rsidRDefault="00000000" w:rsidRPr="00000000" w14:paraId="0000000E">
      <w:pPr>
        <w:numPr>
          <w:ilvl w:val="1"/>
          <w:numId w:val="10"/>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告知事項の確認</w:t>
      </w:r>
    </w:p>
    <w:p w:rsidR="00000000" w:rsidDel="00000000" w:rsidP="00000000" w:rsidRDefault="00000000" w:rsidRPr="00000000" w14:paraId="0000000F">
      <w:pPr>
        <w:numPr>
          <w:ilvl w:val="1"/>
          <w:numId w:val="10"/>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契約変更・更新・解約等の相談</w:t>
      </w:r>
    </w:p>
    <w:p w:rsidR="00000000" w:rsidDel="00000000" w:rsidP="00000000" w:rsidRDefault="00000000" w:rsidRPr="00000000" w14:paraId="00000010">
      <w:pPr>
        <w:numPr>
          <w:ilvl w:val="1"/>
          <w:numId w:val="10"/>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その他保険募集に付随する業務</w:t>
      </w:r>
    </w:p>
    <w:p w:rsidR="00000000" w:rsidDel="00000000" w:rsidP="00000000" w:rsidRDefault="00000000" w:rsidRPr="00000000" w14:paraId="00000011">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面談内容に応じて、書類の画面共有、電子データの送受信又は電子契約サービス等を利用する場合があります。</w:t>
      </w:r>
    </w:p>
    <w:p w:rsidR="00000000" w:rsidDel="00000000" w:rsidP="00000000" w:rsidRDefault="00000000" w:rsidRPr="00000000" w14:paraId="00000012">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rijhn3vugjck" w:id="3"/>
      <w:bookmarkEnd w:id="3"/>
      <w:r w:rsidDel="00000000" w:rsidR="00000000" w:rsidRPr="00000000">
        <w:rPr>
          <w:rFonts w:ascii="Arial Unicode MS" w:cs="Arial Unicode MS" w:eastAsia="Arial Unicode MS" w:hAnsi="Arial Unicode MS"/>
          <w:b w:val="1"/>
          <w:bCs w:val="1"/>
          <w:rtl w:val="0"/>
        </w:rPr>
        <w:t xml:space="preserve">第3条（利用環境）</w:t>
      </w:r>
    </w:p>
    <w:p w:rsidR="00000000" w:rsidDel="00000000" w:rsidP="00000000" w:rsidRDefault="00000000" w:rsidRPr="00000000" w14:paraId="00000014">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お客様は、オンライン面談を利用するために必要な通信環境及び端末を自己の責任と費用で準備するものとします。</w:t>
      </w:r>
    </w:p>
    <w:p w:rsidR="00000000" w:rsidDel="00000000" w:rsidP="00000000" w:rsidRDefault="00000000" w:rsidRPr="00000000" w14:paraId="00000015">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通信費用その他利用に伴う費用は、お客様の負担となります。</w:t>
      </w:r>
    </w:p>
    <w:p w:rsidR="00000000" w:rsidDel="00000000" w:rsidP="00000000" w:rsidRDefault="00000000" w:rsidRPr="00000000" w14:paraId="00000016">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当代理店は、お客様の通信環境に起因する不具合について責任を負いません。</w:t>
      </w:r>
    </w:p>
    <w:p w:rsidR="00000000" w:rsidDel="00000000" w:rsidP="00000000" w:rsidRDefault="00000000" w:rsidRPr="00000000" w14:paraId="00000017">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etohqagtzri9" w:id="4"/>
      <w:bookmarkEnd w:id="4"/>
      <w:r w:rsidDel="00000000" w:rsidR="00000000" w:rsidRPr="00000000">
        <w:rPr>
          <w:rFonts w:ascii="Arial Unicode MS" w:cs="Arial Unicode MS" w:eastAsia="Arial Unicode MS" w:hAnsi="Arial Unicode MS"/>
          <w:b w:val="1"/>
          <w:bCs w:val="1"/>
          <w:rtl w:val="0"/>
        </w:rPr>
        <w:t xml:space="preserve">第4条（本人確認）</w:t>
      </w:r>
    </w:p>
    <w:p w:rsidR="00000000" w:rsidDel="00000000" w:rsidP="00000000" w:rsidRDefault="00000000" w:rsidRPr="00000000" w14:paraId="00000019">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当代理店は、法令及び社内規程に基づき本人確認を行う場合があります。</w:t>
      </w:r>
    </w:p>
    <w:p w:rsidR="00000000" w:rsidDel="00000000" w:rsidP="00000000" w:rsidRDefault="00000000" w:rsidRPr="00000000" w14:paraId="0000001A">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必要に応じて以下の方法を用います。</w:t>
      </w:r>
    </w:p>
    <w:p w:rsidR="00000000" w:rsidDel="00000000" w:rsidP="00000000" w:rsidRDefault="00000000" w:rsidRPr="00000000" w14:paraId="0000001B">
      <w:pPr>
        <w:numPr>
          <w:ilvl w:val="1"/>
          <w:numId w:val="9"/>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本人確認書類の提示</w:t>
      </w:r>
    </w:p>
    <w:p w:rsidR="00000000" w:rsidDel="00000000" w:rsidP="00000000" w:rsidRDefault="00000000" w:rsidRPr="00000000" w14:paraId="0000001C">
      <w:pPr>
        <w:numPr>
          <w:ilvl w:val="1"/>
          <w:numId w:val="9"/>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カメラ映像による確認</w:t>
      </w:r>
    </w:p>
    <w:p w:rsidR="00000000" w:rsidDel="00000000" w:rsidP="00000000" w:rsidRDefault="00000000" w:rsidRPr="00000000" w14:paraId="0000001D">
      <w:pPr>
        <w:numPr>
          <w:ilvl w:val="1"/>
          <w:numId w:val="9"/>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登録情報との照合</w:t>
      </w:r>
    </w:p>
    <w:p w:rsidR="00000000" w:rsidDel="00000000" w:rsidP="00000000" w:rsidRDefault="00000000" w:rsidRPr="00000000" w14:paraId="0000001E">
      <w:pPr>
        <w:numPr>
          <w:ilvl w:val="1"/>
          <w:numId w:val="9"/>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その他合理的な本人確認方法</w:t>
      </w:r>
    </w:p>
    <w:p w:rsidR="00000000" w:rsidDel="00000000" w:rsidP="00000000" w:rsidRDefault="00000000" w:rsidRPr="00000000" w14:paraId="0000001F">
      <w:pPr>
        <w:numPr>
          <w:ilvl w:val="1"/>
          <w:numId w:val="9"/>
        </w:numPr>
        <w:spacing w:after="240" w:before="0" w:beforeAutospacing="0" w:lineRule="auto"/>
        <w:ind w:left="1440" w:hanging="360"/>
        <w:rPr>
          <w:sz w:val="20"/>
          <w:szCs w:val="20"/>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knj32petaz3s" w:id="5"/>
      <w:bookmarkEnd w:id="5"/>
      <w:r w:rsidDel="00000000" w:rsidR="00000000" w:rsidRPr="00000000">
        <w:rPr>
          <w:rFonts w:ascii="Arial Unicode MS" w:cs="Arial Unicode MS" w:eastAsia="Arial Unicode MS" w:hAnsi="Arial Unicode MS"/>
          <w:b w:val="1"/>
          <w:bCs w:val="1"/>
          <w:rtl w:val="0"/>
        </w:rPr>
        <w:t xml:space="preserve">第5条（個人情報の取扱い）</w:t>
      </w:r>
    </w:p>
    <w:p w:rsidR="00000000" w:rsidDel="00000000" w:rsidP="00000000" w:rsidRDefault="00000000" w:rsidRPr="00000000" w14:paraId="00000021">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当代理店は、オンライン面談で取得した個人情報を、保険募集、契約管理、各種手続、お問い合わせ対応その他利用目的の範囲内で利用します。</w:t>
      </w:r>
    </w:p>
    <w:p w:rsidR="00000000" w:rsidDel="00000000" w:rsidP="00000000" w:rsidRDefault="00000000" w:rsidRPr="00000000" w14:paraId="00000022">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個人情報の取扱いは、当代理店のプライバシーポリシーその他関係法令に従います。</w:t>
      </w:r>
    </w:p>
    <w:p w:rsidR="00000000" w:rsidDel="00000000" w:rsidP="00000000" w:rsidRDefault="00000000" w:rsidRPr="00000000" w14:paraId="00000023">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7vsev7z2hb6p" w:id="6"/>
      <w:bookmarkEnd w:id="6"/>
      <w:r w:rsidDel="00000000" w:rsidR="00000000" w:rsidRPr="00000000">
        <w:rPr>
          <w:rFonts w:ascii="Arial Unicode MS" w:cs="Arial Unicode MS" w:eastAsia="Arial Unicode MS" w:hAnsi="Arial Unicode MS"/>
          <w:b w:val="1"/>
          <w:bCs w:val="1"/>
          <w:rtl w:val="0"/>
        </w:rPr>
        <w:t xml:space="preserve">第6条（録画・録音）</w:t>
      </w:r>
    </w:p>
    <w:p w:rsidR="00000000" w:rsidDel="00000000" w:rsidP="00000000" w:rsidRDefault="00000000" w:rsidRPr="00000000" w14:paraId="00000025">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当代理店は、法令遵守、募集品質の向上、苦情対応及び証拠保全を目的として、オンライン面談を録画又は録音する場合があります。</w:t>
      </w:r>
    </w:p>
    <w:p w:rsidR="00000000" w:rsidDel="00000000" w:rsidP="00000000" w:rsidRDefault="00000000" w:rsidRPr="00000000" w14:paraId="0000002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録画又は録音を実施する場合は、お客様へ事前に通知又は画面上で表示します。</w:t>
      </w:r>
    </w:p>
    <w:p w:rsidR="00000000" w:rsidDel="00000000" w:rsidP="00000000" w:rsidRDefault="00000000" w:rsidRPr="00000000" w14:paraId="0000002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お客様は、当代理店の事前承諾なく、面談内容を録画、録音、撮影、配信又は第三者へ提供してはなりません。</w:t>
      </w:r>
    </w:p>
    <w:p w:rsidR="00000000" w:rsidDel="00000000" w:rsidP="00000000" w:rsidRDefault="00000000" w:rsidRPr="00000000" w14:paraId="00000028">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f6ycvmis75f9"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2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お客様及び当代理店は、オンライン面談で知り得た相手方の秘密情報を、法令に基づく場合を除き第三者へ開示又は漏えいしないものとします。</w:t>
      </w:r>
    </w:p>
    <w:p w:rsidR="00000000" w:rsidDel="00000000" w:rsidP="00000000" w:rsidRDefault="00000000" w:rsidRPr="00000000" w14:paraId="0000002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本条は、面談終了後も合理的な期間継続して適用されます。</w:t>
      </w:r>
    </w:p>
    <w:p w:rsidR="00000000" w:rsidDel="00000000" w:rsidP="00000000" w:rsidRDefault="00000000" w:rsidRPr="00000000" w14:paraId="0000002C">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sns04li5qqof" w:id="8"/>
      <w:bookmarkEnd w:id="8"/>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お客様は、次の各号に該当する行為を行ってはなりません。</w:t>
      </w:r>
    </w:p>
    <w:p w:rsidR="00000000" w:rsidDel="00000000" w:rsidP="00000000" w:rsidRDefault="00000000" w:rsidRPr="00000000" w14:paraId="0000002F">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なりすましその他本人確認を妨げる行為</w:t>
      </w:r>
    </w:p>
    <w:p w:rsidR="00000000" w:rsidDel="00000000" w:rsidP="00000000" w:rsidRDefault="00000000" w:rsidRPr="00000000" w14:paraId="00000030">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面談内容の無断配信又は公開</w:t>
      </w:r>
    </w:p>
    <w:p w:rsidR="00000000" w:rsidDel="00000000" w:rsidP="00000000" w:rsidRDefault="00000000" w:rsidRPr="00000000" w14:paraId="00000031">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当代理店又は第三者の権利を侵害する行為</w:t>
      </w:r>
    </w:p>
    <w:p w:rsidR="00000000" w:rsidDel="00000000" w:rsidP="00000000" w:rsidRDefault="00000000" w:rsidRPr="00000000" w14:paraId="00000032">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システムへの不正アクセス</w:t>
      </w:r>
    </w:p>
    <w:p w:rsidR="00000000" w:rsidDel="00000000" w:rsidP="00000000" w:rsidRDefault="00000000" w:rsidRPr="00000000" w14:paraId="00000033">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法令又は公序良俗に反する行為</w:t>
      </w:r>
    </w:p>
    <w:p w:rsidR="00000000" w:rsidDel="00000000" w:rsidP="00000000" w:rsidRDefault="00000000" w:rsidRPr="00000000" w14:paraId="00000034">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保険募集業務の適正な実施を妨げる行為</w:t>
      </w:r>
    </w:p>
    <w:p w:rsidR="00000000" w:rsidDel="00000000" w:rsidP="00000000" w:rsidRDefault="00000000" w:rsidRPr="00000000" w14:paraId="00000035">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その他当代理店が不適切と判断する行為</w:t>
      </w:r>
    </w:p>
    <w:p w:rsidR="00000000" w:rsidDel="00000000" w:rsidP="00000000" w:rsidRDefault="00000000" w:rsidRPr="00000000" w14:paraId="00000036">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dd3ekyb871t8" w:id="9"/>
      <w:bookmarkEnd w:id="9"/>
      <w:r w:rsidDel="00000000" w:rsidR="00000000" w:rsidRPr="00000000">
        <w:rPr>
          <w:rFonts w:ascii="Arial Unicode MS" w:cs="Arial Unicode MS" w:eastAsia="Arial Unicode MS" w:hAnsi="Arial Unicode MS"/>
          <w:b w:val="1"/>
          <w:bCs w:val="1"/>
          <w:rtl w:val="0"/>
        </w:rPr>
        <w:t xml:space="preserve">第9条（通信障害等）</w:t>
      </w:r>
    </w:p>
    <w:p w:rsidR="00000000" w:rsidDel="00000000" w:rsidP="00000000" w:rsidRDefault="00000000" w:rsidRPr="00000000" w14:paraId="00000038">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通信障害その他やむを得ない事情により面談を継続できない場合は、電話、電子メール又は日程変更等により対応するものとします。</w:t>
      </w:r>
    </w:p>
    <w:p w:rsidR="00000000" w:rsidDel="00000000" w:rsidP="00000000" w:rsidRDefault="00000000" w:rsidRPr="00000000" w14:paraId="00000039">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当代理店は、通信回線障害その他自己の責めに帰すことができない事由により発生した損害について責任を負いません。</w:t>
      </w:r>
    </w:p>
    <w:p w:rsidR="00000000" w:rsidDel="00000000" w:rsidP="00000000" w:rsidRDefault="00000000" w:rsidRPr="00000000" w14:paraId="0000003A">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ei66g3ti5al5" w:id="10"/>
      <w:bookmarkEnd w:id="10"/>
      <w:r w:rsidDel="00000000" w:rsidR="00000000" w:rsidRPr="00000000">
        <w:rPr>
          <w:rFonts w:ascii="Arial Unicode MS" w:cs="Arial Unicode MS" w:eastAsia="Arial Unicode MS" w:hAnsi="Arial Unicode MS"/>
          <w:b w:val="1"/>
          <w:bCs w:val="1"/>
          <w:rtl w:val="0"/>
        </w:rPr>
        <w:t xml:space="preserve">第10条（説明内容の確認）</w:t>
      </w:r>
    </w:p>
    <w:p w:rsidR="00000000" w:rsidDel="00000000" w:rsidP="00000000" w:rsidRDefault="00000000" w:rsidRPr="00000000" w14:paraId="0000003C">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お客様は、オンライン面談において十分な説明を受け、不明点について質問する機会を得たことを確認します。</w:t>
      </w:r>
    </w:p>
    <w:p w:rsidR="00000000" w:rsidDel="00000000" w:rsidP="00000000" w:rsidRDefault="00000000" w:rsidRPr="00000000" w14:paraId="0000003D">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お客様は、自らの意思に基づき保険加入その他の判断を行うものとします。</w:t>
      </w:r>
    </w:p>
    <w:p w:rsidR="00000000" w:rsidDel="00000000" w:rsidP="00000000" w:rsidRDefault="00000000" w:rsidRPr="00000000" w14:paraId="0000003E">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r54aymnemdee" w:id="11"/>
      <w:bookmarkEnd w:id="11"/>
      <w:r w:rsidDel="00000000" w:rsidR="00000000" w:rsidRPr="00000000">
        <w:rPr>
          <w:rFonts w:ascii="Arial Unicode MS" w:cs="Arial Unicode MS" w:eastAsia="Arial Unicode MS" w:hAnsi="Arial Unicode MS"/>
          <w:b w:val="1"/>
          <w:bCs w:val="1"/>
          <w:rtl w:val="0"/>
        </w:rPr>
        <w:t xml:space="preserve">第11条（法令遵守）</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当代理店は、保険業法、金融サービスの提供及び利用環境の整備等に関する法律、個人情報保護法その他関係法令を遵守し、適正な募集活動を行います。</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4j23m34iw0k2" w:id="12"/>
      <w:bookmarkEnd w:id="12"/>
      <w:r w:rsidDel="00000000" w:rsidR="00000000" w:rsidRPr="00000000">
        <w:rPr>
          <w:rFonts w:ascii="Arial Unicode MS" w:cs="Arial Unicode MS" w:eastAsia="Arial Unicode MS" w:hAnsi="Arial Unicode MS"/>
          <w:b w:val="1"/>
          <w:bCs w:val="1"/>
          <w:rtl w:val="0"/>
        </w:rPr>
        <w:t xml:space="preserve">第12条（同意の撤回）</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お客様は、法令上認められる場合を除き、オンライン面談終了後に本同意書への同意を理由として面談の効力を争わないものとします。</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o2p0azm4ae7n"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本同意書に定めのない事項又は解釈に疑義が生じた場合は、お客様と当代理店が誠意をもって協議し解決するものとします。</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kls07gr95yax" w:id="14"/>
      <w:bookmarkEnd w:id="14"/>
      <w:r w:rsidDel="00000000" w:rsidR="00000000" w:rsidRPr="00000000">
        <w:rPr>
          <w:rFonts w:ascii="Arial Unicode MS" w:cs="Arial Unicode MS" w:eastAsia="Arial Unicode MS" w:hAnsi="Arial Unicode MS"/>
          <w:b w:val="1"/>
          <w:bCs w:val="1"/>
          <w:rtl w:val="0"/>
        </w:rPr>
        <w:t xml:space="preserve">第14条（準拠法及び合意管轄）</w:t>
      </w:r>
    </w:p>
    <w:p w:rsidR="00000000" w:rsidDel="00000000" w:rsidP="00000000" w:rsidRDefault="00000000" w:rsidRPr="00000000" w14:paraId="0000004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本同意書は、日本法に準拠します。</w:t>
      </w:r>
    </w:p>
    <w:p w:rsidR="00000000" w:rsidDel="00000000" w:rsidP="00000000" w:rsidRDefault="00000000" w:rsidRPr="00000000" w14:paraId="0000004A">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本同意書に関する紛争については、当代理店の本店所在地を管轄する地方裁判所又は簡易裁判所を第一審の専属的合意管轄裁判所とします。</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hcmwa3tvk0hy" w:id="15"/>
      <w:bookmarkEnd w:id="15"/>
      <w:r w:rsidDel="00000000" w:rsidR="00000000" w:rsidRPr="00000000">
        <w:rPr>
          <w:rFonts w:ascii="Arial Unicode MS" w:cs="Arial Unicode MS" w:eastAsia="Arial Unicode MS" w:hAnsi="Arial Unicode MS"/>
          <w:b w:val="1"/>
          <w:bCs w:val="1"/>
          <w:rtl w:val="0"/>
        </w:rPr>
        <w:t xml:space="preserve">同意欄</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私は、本同意書の内容を確認し、十分な説明を受けたうえで、オンライン面談を利用することに同意します。</w:t>
      </w:r>
    </w:p>
    <w:p w:rsidR="00000000" w:rsidDel="00000000" w:rsidP="00000000" w:rsidRDefault="00000000" w:rsidRPr="00000000" w14:paraId="0000004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F">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同意日</w:t>
      </w: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5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契約者氏名</w:t>
      </w:r>
      <w:r w:rsidDel="00000000" w:rsidR="00000000" w:rsidRPr="00000000">
        <w:rPr>
          <w:rFonts w:ascii="Arial Unicode MS" w:cs="Arial Unicode MS" w:eastAsia="Arial Unicode MS" w:hAnsi="Arial Unicode MS"/>
          <w:sz w:val="20"/>
          <w:szCs w:val="20"/>
          <w:rtl w:val="0"/>
        </w:rPr>
        <w:t xml:space="preserve">：____________________________</w:t>
      </w:r>
    </w:p>
    <w:p w:rsidR="00000000" w:rsidDel="00000000" w:rsidP="00000000" w:rsidRDefault="00000000" w:rsidRPr="00000000" w14:paraId="0000005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住所</w:t>
      </w:r>
      <w:r w:rsidDel="00000000" w:rsidR="00000000" w:rsidRPr="00000000">
        <w:rPr>
          <w:rFonts w:ascii="Arial Unicode MS" w:cs="Arial Unicode MS" w:eastAsia="Arial Unicode MS" w:hAnsi="Arial Unicode MS"/>
          <w:sz w:val="20"/>
          <w:szCs w:val="20"/>
          <w:rtl w:val="0"/>
        </w:rPr>
        <w:t xml:space="preserve">：__________________________________</w:t>
      </w:r>
    </w:p>
    <w:p w:rsidR="00000000" w:rsidDel="00000000" w:rsidP="00000000" w:rsidRDefault="00000000" w:rsidRPr="00000000" w14:paraId="0000005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電話番号</w:t>
      </w:r>
      <w:r w:rsidDel="00000000" w:rsidR="00000000" w:rsidRPr="00000000">
        <w:rPr>
          <w:rFonts w:ascii="Arial Unicode MS" w:cs="Arial Unicode MS" w:eastAsia="Arial Unicode MS" w:hAnsi="Arial Unicode MS"/>
          <w:sz w:val="20"/>
          <w:szCs w:val="20"/>
          <w:rtl w:val="0"/>
        </w:rPr>
        <w:t xml:space="preserve">：______________________________</w:t>
      </w:r>
    </w:p>
    <w:p w:rsidR="00000000" w:rsidDel="00000000" w:rsidP="00000000" w:rsidRDefault="00000000" w:rsidRPr="00000000" w14:paraId="0000005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署名</w:t>
      </w:r>
      <w:r w:rsidDel="00000000" w:rsidR="00000000" w:rsidRPr="00000000">
        <w:rPr>
          <w:rFonts w:ascii="Arial Unicode MS" w:cs="Arial Unicode MS" w:eastAsia="Arial Unicode MS" w:hAnsi="Arial Unicode MS"/>
          <w:sz w:val="20"/>
          <w:szCs w:val="20"/>
          <w:rtl w:val="0"/>
        </w:rPr>
        <w:t xml:space="preserve">：__________________________________</w:t>
      </w:r>
    </w:p>
    <w:p w:rsidR="00000000" w:rsidDel="00000000" w:rsidP="00000000" w:rsidRDefault="00000000" w:rsidRPr="00000000" w14:paraId="0000005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保険代理店名</w:t>
      </w:r>
      <w:r w:rsidDel="00000000" w:rsidR="00000000" w:rsidRPr="00000000">
        <w:rPr>
          <w:rFonts w:ascii="Arial Unicode MS" w:cs="Arial Unicode MS" w:eastAsia="Arial Unicode MS" w:hAnsi="Arial Unicode MS"/>
          <w:sz w:val="20"/>
          <w:szCs w:val="20"/>
          <w:rtl w:val="0"/>
        </w:rPr>
        <w:t xml:space="preserve">：__________________________</w:t>
      </w:r>
    </w:p>
    <w:p w:rsidR="00000000" w:rsidDel="00000000" w:rsidP="00000000" w:rsidRDefault="00000000" w:rsidRPr="00000000" w14:paraId="0000005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担当者名</w:t>
      </w:r>
      <w:r w:rsidDel="00000000" w:rsidR="00000000" w:rsidRPr="00000000">
        <w:rPr>
          <w:rFonts w:ascii="Arial Unicode MS" w:cs="Arial Unicode MS" w:eastAsia="Arial Unicode MS" w:hAnsi="Arial Unicode MS"/>
          <w:sz w:val="20"/>
          <w:szCs w:val="20"/>
          <w:rtl w:val="0"/>
        </w:rPr>
        <w:t xml:space="preserve">：______________________________</w:t>
      </w:r>
    </w:p>
    <w:p w:rsidR="00000000" w:rsidDel="00000000" w:rsidP="00000000" w:rsidRDefault="00000000" w:rsidRPr="00000000" w14:paraId="0000005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decimal"/>
      <w:lvlText w:val="%2."/>
      <w:lvlJc w:val="left"/>
      <w:pPr>
        <w:ind w:left="1440" w:hanging="360"/>
      </w:pPr>
      <w:rPr>
        <w:b w:val="0"/>
        <w:bCs w:val="0"/>
        <w:i w:val="0"/>
        <w:iCs w:val="0"/>
        <w:smallCaps w:val="0"/>
        <w:strike w:val="0"/>
        <w:color w:val="fffff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decimal"/>
      <w:lvlText w:val="%2."/>
      <w:lvlJc w:val="left"/>
      <w:pPr>
        <w:ind w:left="1440" w:hanging="360"/>
      </w:pPr>
      <w:rPr>
        <w:b w:val="0"/>
        <w:bCs w:val="0"/>
        <w:i w:val="0"/>
        <w:iCs w:val="0"/>
        <w:smallCaps w:val="0"/>
        <w:strike w:val="0"/>
        <w:color w:val="fffff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