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r1re1upc0wje" w:id="0"/>
      <w:bookmarkEnd w:id="0"/>
      <w:r w:rsidDel="00000000" w:rsidR="00000000" w:rsidRPr="00000000">
        <w:rPr>
          <w:rFonts w:ascii="Arial Unicode MS" w:cs="Arial Unicode MS" w:eastAsia="Arial Unicode MS" w:hAnsi="Arial Unicode MS"/>
          <w:b w:val="1"/>
          <w:bCs w:val="1"/>
          <w:sz w:val="44"/>
          <w:szCs w:val="44"/>
          <w:rtl w:val="0"/>
        </w:rPr>
        <w:t xml:space="preserve">誓約書（守秘義務・競業避止）</w:t>
        <w:br w:type="textWrapping"/>
      </w:r>
      <w:r w:rsidDel="00000000" w:rsidR="00000000" w:rsidRPr="00000000">
        <w:rPr>
          <w:rFonts w:ascii="Arial Unicode MS" w:cs="Arial Unicode MS" w:eastAsia="Arial Unicode MS" w:hAnsi="Arial Unicode MS"/>
          <w:b w:val="1"/>
          <w:bCs w:val="1"/>
          <w:sz w:val="32"/>
          <w:szCs w:val="32"/>
          <w:rtl w:val="0"/>
        </w:rPr>
        <w:t xml:space="preserve">（整骨院・接骨院）</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私は、以下の内容を十分理解し、誠実に遵守することを誓約します。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pxgioooohin"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は、整骨院・接骨院（以下「事業者」という。）において勤務する従業員、契約社員、パート・アルバイト、業務委託施術者、研修生その他事業者の業務に従事する者（以下「従業者」という。）が、業務上知り得た秘密情報の保護及び事業者の正当な利益を保護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v8pptkw0psw" w:id="2"/>
      <w:bookmarkEnd w:id="2"/>
      <w:r w:rsidDel="00000000" w:rsidR="00000000" w:rsidRPr="00000000">
        <w:rPr>
          <w:rFonts w:ascii="Arial Unicode MS" w:cs="Arial Unicode MS" w:eastAsia="Arial Unicode MS" w:hAnsi="Arial Unicode MS"/>
          <w:b w:val="1"/>
          <w:bCs w:val="1"/>
          <w:rtl w:val="0"/>
        </w:rPr>
        <w:t xml:space="preserve">第2条（秘密情報の定義）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本誓約書における秘密情報とは、開示方法を問わず、次の各号に掲げる情報をいいます。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（1）患者の氏名、住所、連絡先、生年月日その他の個人情報</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（2）診療録、施術録、問診票、カルテ、画像データその他患者に関する情報</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（3）施術方法、検査方法、独自技術、施術マニュアル及び研修資料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（4）料金表、キャンペーン内容、経営方針及び事業計画</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（5）売上情報、利益情報その他経営に関する情報</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（6）従業員情報及び採用情報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（7）取引先、紹介先、提携企業その他の営業情報</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（8）システム、パスワード、予約管理システム等の情報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（9）その他事業者が秘密として管理する一切の情報</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ただし、次の各号に該当する情報は除きます。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（1）公知となっている情報</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（2）従業者の責によらず公知となった情報</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（3）適法に第三者から取得した情報</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（4）開示以前から保有していたことを証明できる情報</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6i5fskqjxc5d" w:id="3"/>
      <w:bookmarkEnd w:id="3"/>
      <w:r w:rsidDel="00000000" w:rsidR="00000000" w:rsidRPr="00000000">
        <w:rPr>
          <w:rFonts w:ascii="Arial Unicode MS" w:cs="Arial Unicode MS" w:eastAsia="Arial Unicode MS" w:hAnsi="Arial Unicode MS"/>
          <w:b w:val="1"/>
          <w:bCs w:val="1"/>
          <w:rtl w:val="0"/>
        </w:rPr>
        <w:t xml:space="preserve">第3条（守秘義務）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従業者は、秘密情報を厳重に管理し、事業者の事前の書面による承諾なく第三者へ開示又は漏えいしてはなりません。</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yjvkg2cumh9c" w:id="4"/>
      <w:bookmarkEnd w:id="4"/>
      <w:r w:rsidDel="00000000" w:rsidR="00000000" w:rsidRPr="00000000">
        <w:rPr>
          <w:rFonts w:ascii="Arial Unicode MS" w:cs="Arial Unicode MS" w:eastAsia="Arial Unicode MS" w:hAnsi="Arial Unicode MS"/>
          <w:b w:val="1"/>
          <w:bCs w:val="1"/>
          <w:rtl w:val="0"/>
        </w:rPr>
        <w:t xml:space="preserve">第4条（目的外利用の禁止）</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従業者は、秘密情報を業務遂行以外の目的で利用してはなりません。</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9jp035e3n52w" w:id="5"/>
      <w:bookmarkEnd w:id="5"/>
      <w:r w:rsidDel="00000000" w:rsidR="00000000" w:rsidRPr="00000000">
        <w:rPr>
          <w:rFonts w:ascii="Arial Unicode MS" w:cs="Arial Unicode MS" w:eastAsia="Arial Unicode MS" w:hAnsi="Arial Unicode MS"/>
          <w:b w:val="1"/>
          <w:bCs w:val="1"/>
          <w:rtl w:val="0"/>
        </w:rPr>
        <w:t xml:space="preserve">第5条（個人情報の保護）</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従業者は、個人情報保護法その他関係法令を遵守し、患者情報を適切に取り扱うものとします。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qyt1vigursgf" w:id="6"/>
      <w:bookmarkEnd w:id="6"/>
      <w:r w:rsidDel="00000000" w:rsidR="00000000" w:rsidRPr="00000000">
        <w:rPr>
          <w:rFonts w:ascii="Arial Unicode MS" w:cs="Arial Unicode MS" w:eastAsia="Arial Unicode MS" w:hAnsi="Arial Unicode MS"/>
          <w:b w:val="1"/>
          <w:bCs w:val="1"/>
          <w:rtl w:val="0"/>
        </w:rPr>
        <w:t xml:space="preserve">第6条（SNS等への投稿禁止）</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従業者は、患者情報、院内写真、施術内容、スタッフ情報その他秘密情報をSNS、ブログ、動画投稿サイトその他インターネット上へ掲載してはなりません。</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mdou51c9p7g2" w:id="7"/>
      <w:bookmarkEnd w:id="7"/>
      <w:r w:rsidDel="00000000" w:rsidR="00000000" w:rsidRPr="00000000">
        <w:rPr>
          <w:rFonts w:ascii="Arial Unicode MS" w:cs="Arial Unicode MS" w:eastAsia="Arial Unicode MS" w:hAnsi="Arial Unicode MS"/>
          <w:b w:val="1"/>
          <w:bCs w:val="1"/>
          <w:rtl w:val="0"/>
        </w:rPr>
        <w:t xml:space="preserve">第7条（資料等の管理）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従業者は、秘密情報を含む書類、電子データ、USBメモリその他媒体を適切に管理し、無断で持ち出し、複製又は転送してはなりません。</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8wd0o4yh47r4" w:id="8"/>
      <w:bookmarkEnd w:id="8"/>
      <w:r w:rsidDel="00000000" w:rsidR="00000000" w:rsidRPr="00000000">
        <w:rPr>
          <w:rFonts w:ascii="Arial Unicode MS" w:cs="Arial Unicode MS" w:eastAsia="Arial Unicode MS" w:hAnsi="Arial Unicode MS"/>
          <w:b w:val="1"/>
          <w:bCs w:val="1"/>
          <w:rtl w:val="0"/>
        </w:rPr>
        <w:t xml:space="preserve">第8条（競業避止義務）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従業者は、在職中、事業者の事前承諾なく、事業者と競合する整骨院、接骨院、整体院、鍼灸院、リラクゼーション施設その他類似事業に従事し、又は自ら開業してはなりません。</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ycz6nmvhvacx" w:id="9"/>
      <w:bookmarkEnd w:id="9"/>
      <w:r w:rsidDel="00000000" w:rsidR="00000000" w:rsidRPr="00000000">
        <w:rPr>
          <w:rFonts w:ascii="Arial Unicode MS" w:cs="Arial Unicode MS" w:eastAsia="Arial Unicode MS" w:hAnsi="Arial Unicode MS"/>
          <w:b w:val="1"/>
          <w:bCs w:val="1"/>
          <w:rtl w:val="0"/>
        </w:rPr>
        <w:t xml:space="preserve">第9条（退職後の競業避止）</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者は、退職後______年間、事業者の営業所から半径______km以内又は事業者が営業する地域において、事業者と実質的に競合する整骨院・接骨院等を開業し、又は主要な役職に就任しないよう努め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なお、本条は、職業選択の自由及び関係法令に照らし、合理的な範囲で適用されるものとします。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tps2l9lzwd81" w:id="10"/>
      <w:bookmarkEnd w:id="10"/>
      <w:r w:rsidDel="00000000" w:rsidR="00000000" w:rsidRPr="00000000">
        <w:rPr>
          <w:rFonts w:ascii="Arial Unicode MS" w:cs="Arial Unicode MS" w:eastAsia="Arial Unicode MS" w:hAnsi="Arial Unicode MS"/>
          <w:b w:val="1"/>
          <w:bCs w:val="1"/>
          <w:rtl w:val="0"/>
        </w:rPr>
        <w:t xml:space="preserve">第10条（患者等への勧誘禁止）</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従業者は、在職中及び退職後______年間、事業者の患者、紹介先、取引先又は従業員に対し、自ら又は第三者の事業への勧誘、引抜き又は営業活動を行ってはなりません。</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in0wwbjgtjno"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業務上作成したマニュアル、資料、画像、動画、施術プログラムその他成果物に関する権利は、法令上別段の定めがある場合を除き、事業者に帰属します。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8i3v80k1cj4b" w:id="12"/>
      <w:bookmarkEnd w:id="12"/>
      <w:r w:rsidDel="00000000" w:rsidR="00000000" w:rsidRPr="00000000">
        <w:rPr>
          <w:rFonts w:ascii="Arial Unicode MS" w:cs="Arial Unicode MS" w:eastAsia="Arial Unicode MS" w:hAnsi="Arial Unicode MS"/>
          <w:b w:val="1"/>
          <w:bCs w:val="1"/>
          <w:rtl w:val="0"/>
        </w:rPr>
        <w:t xml:space="preserve">第12条（退職時の返還）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従業者は、退職又は契約終了時には、秘密情報を含む書類、電子データ、制服、鍵、ICカードその他事業者から貸与された物品を速やかに返還し、保有する複製データを完全に削除するものとします。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4hpcu9pvv2gf" w:id="13"/>
      <w:bookmarkEnd w:id="13"/>
      <w:r w:rsidDel="00000000" w:rsidR="00000000" w:rsidRPr="00000000">
        <w:rPr>
          <w:rFonts w:ascii="Arial Unicode MS" w:cs="Arial Unicode MS" w:eastAsia="Arial Unicode MS" w:hAnsi="Arial Unicode MS"/>
          <w:b w:val="1"/>
          <w:bCs w:val="1"/>
          <w:rtl w:val="0"/>
        </w:rPr>
        <w:t xml:space="preserve">第13条（違反時の措置）</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従業者が本誓約書に違反した場合、事業者は就業規則、契約その他関係法令に基づき必要な措置を講じることができます。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ng2ooq04e0m"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従業者が故意又は重大な過失により本誓約書に違反し、事業者又は第三者へ損害を与えた場合には、法令の範囲内においてその損害を賠償する責任を負うものとします。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py7w2rxee9lr" w:id="15"/>
      <w:bookmarkEnd w:id="15"/>
      <w:r w:rsidDel="00000000" w:rsidR="00000000" w:rsidRPr="00000000">
        <w:rPr>
          <w:rFonts w:ascii="Arial Unicode MS" w:cs="Arial Unicode MS" w:eastAsia="Arial Unicode MS" w:hAnsi="Arial Unicode MS"/>
          <w:b w:val="1"/>
          <w:bCs w:val="1"/>
          <w:rtl w:val="0"/>
        </w:rPr>
        <w:t xml:space="preserve">第15条（誓約の存続）</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本誓約書に基づく守秘義務及び秘密情報保護に関する義務は、退職又は契約終了後も有効に存続します。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pPr>
      <w:bookmarkStart w:colFirst="0" w:colLast="0" w:name="_kv6grwqcy5cb" w:id="16"/>
      <w:bookmarkEnd w:id="16"/>
      <w:r w:rsidDel="00000000" w:rsidR="00000000" w:rsidRPr="00000000">
        <w:rPr>
          <w:rFonts w:ascii="Arial Unicode MS" w:cs="Arial Unicode MS" w:eastAsia="Arial Unicode MS" w:hAnsi="Arial Unicode MS"/>
          <w:b w:val="1"/>
          <w:bCs w:val="1"/>
          <w:rtl w:val="0"/>
        </w:rPr>
        <w:t xml:space="preserve">第16条（協議事項）</w:t>
      </w: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本誓約書に定めのない事項又は解釈に疑義が生じた場合は、事業者と従業者が誠意をもって協議し解決するものとします。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gptt2b9to8e5" w:id="17"/>
      <w:bookmarkEnd w:id="17"/>
      <w:r w:rsidDel="00000000" w:rsidR="00000000" w:rsidRPr="00000000">
        <w:rPr>
          <w:rFonts w:ascii="Arial Unicode MS" w:cs="Arial Unicode MS" w:eastAsia="Arial Unicode MS" w:hAnsi="Arial Unicode MS"/>
          <w:b w:val="1"/>
          <w:bCs w:val="1"/>
          <w:rtl w:val="0"/>
        </w:rPr>
        <w:t xml:space="preserve">第17条（管轄裁判所）</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本誓約書に関する紛争については、事業者の本店所在地を管轄する地方裁判所又は簡易裁判所を第一審の専属的合意管轄裁判所とします。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gzzn3qkf8yk5"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誓約日</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49">
      <w:pPr>
        <w:pStyle w:val="Heading4"/>
        <w:keepNext w:val="0"/>
        <w:keepLines w:val="0"/>
        <w:spacing w:after="40" w:before="240" w:lineRule="auto"/>
        <w:rPr>
          <w:b w:val="1"/>
          <w:bCs w:val="1"/>
          <w:color w:val="000000"/>
          <w:sz w:val="20"/>
          <w:szCs w:val="20"/>
        </w:rPr>
      </w:pPr>
      <w:bookmarkStart w:colFirst="0" w:colLast="0" w:name="_cxhf3s2v7qml" w:id="19"/>
      <w:bookmarkEnd w:id="19"/>
      <w:r w:rsidDel="00000000" w:rsidR="00000000" w:rsidRPr="00000000">
        <w:rPr>
          <w:rtl w:val="0"/>
        </w:rPr>
      </w:r>
    </w:p>
    <w:p w:rsidR="00000000" w:rsidDel="00000000" w:rsidP="00000000" w:rsidRDefault="00000000" w:rsidRPr="00000000" w14:paraId="0000004A">
      <w:pPr>
        <w:pStyle w:val="Heading4"/>
        <w:keepNext w:val="0"/>
        <w:keepLines w:val="0"/>
        <w:spacing w:after="40" w:before="240" w:lineRule="auto"/>
        <w:rPr>
          <w:b w:val="1"/>
          <w:bCs w:val="1"/>
          <w:color w:val="000000"/>
          <w:sz w:val="20"/>
          <w:szCs w:val="20"/>
        </w:rPr>
      </w:pPr>
      <w:bookmarkStart w:colFirst="0" w:colLast="0" w:name="_hmhtn2tvd78m" w:id="20"/>
      <w:bookmarkEnd w:id="20"/>
      <w:r w:rsidDel="00000000" w:rsidR="00000000" w:rsidRPr="00000000">
        <w:rPr>
          <w:rFonts w:ascii="Arial Unicode MS" w:cs="Arial Unicode MS" w:eastAsia="Arial Unicode MS" w:hAnsi="Arial Unicode MS"/>
          <w:b w:val="1"/>
          <w:bCs w:val="1"/>
          <w:color w:val="000000"/>
          <w:sz w:val="20"/>
          <w:szCs w:val="20"/>
          <w:rtl w:val="0"/>
        </w:rPr>
        <w:t xml:space="preserve">事業者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0">
      <w:pPr>
        <w:pStyle w:val="Heading4"/>
        <w:keepNext w:val="0"/>
        <w:keepLines w:val="0"/>
        <w:spacing w:after="40" w:before="240" w:lineRule="auto"/>
        <w:rPr>
          <w:b w:val="1"/>
          <w:bCs w:val="1"/>
          <w:color w:val="000000"/>
          <w:sz w:val="20"/>
          <w:szCs w:val="20"/>
        </w:rPr>
      </w:pPr>
      <w:bookmarkStart w:colFirst="0" w:colLast="0" w:name="_mkmipwehal03" w:id="21"/>
      <w:bookmarkEnd w:id="21"/>
      <w:r w:rsidDel="00000000" w:rsidR="00000000" w:rsidRPr="00000000">
        <w:rPr>
          <w:rtl w:val="0"/>
        </w:rPr>
      </w:r>
    </w:p>
    <w:p w:rsidR="00000000" w:rsidDel="00000000" w:rsidP="00000000" w:rsidRDefault="00000000" w:rsidRPr="00000000" w14:paraId="00000051">
      <w:pPr>
        <w:pStyle w:val="Heading4"/>
        <w:keepNext w:val="0"/>
        <w:keepLines w:val="0"/>
        <w:spacing w:after="40" w:before="240" w:lineRule="auto"/>
        <w:rPr>
          <w:b w:val="1"/>
          <w:bCs w:val="1"/>
          <w:color w:val="000000"/>
          <w:sz w:val="20"/>
          <w:szCs w:val="20"/>
        </w:rPr>
      </w:pPr>
      <w:bookmarkStart w:colFirst="0" w:colLast="0" w:name="_czjqhlm0kvv5" w:id="22"/>
      <w:bookmarkEnd w:id="22"/>
      <w:r w:rsidDel="00000000" w:rsidR="00000000" w:rsidRPr="00000000">
        <w:rPr>
          <w:rFonts w:ascii="Arial Unicode MS" w:cs="Arial Unicode MS" w:eastAsia="Arial Unicode MS" w:hAnsi="Arial Unicode MS"/>
          <w:b w:val="1"/>
          <w:bCs w:val="1"/>
          <w:color w:val="000000"/>
          <w:sz w:val="20"/>
          <w:szCs w:val="20"/>
          <w:rtl w:val="0"/>
        </w:rPr>
        <w:t xml:space="preserve">従業者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