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zf3qnx3h9tm" w:id="0"/>
      <w:bookmarkEnd w:id="0"/>
      <w:r w:rsidDel="00000000" w:rsidR="00000000" w:rsidRPr="00000000">
        <w:rPr>
          <w:rFonts w:ascii="Arial Unicode MS" w:cs="Arial Unicode MS" w:eastAsia="Arial Unicode MS" w:hAnsi="Arial Unicode MS"/>
          <w:b w:val="1"/>
          <w:bCs w:val="1"/>
          <w:sz w:val="44"/>
          <w:szCs w:val="44"/>
          <w:rtl w:val="0"/>
        </w:rPr>
        <w:t xml:space="preserve">研修利用規約（セミナー）</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以下「当社」といいます。）が開催・運営する研修、講座、セミナー、ワークショップその他これらに類する教育サービス（以下「本研修」といいます。）の利用条件を定めるものです。本研修へ申込み又は参加する方（以下「受講者」といいます。）は、本規約に同意したうえで本研修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cwm753nyvo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本規約は、本研修の円滑な運営及び受講者との権利義務関係を明確にすることを目的とします。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jtzwc80wrht"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本規約は、本研修に関する申込み、受講、教材利用、修了後の取扱いその他一切の事項に適用されます。</w:t>
      </w:r>
    </w:p>
    <w:p w:rsidR="00000000" w:rsidDel="00000000" w:rsidP="00000000" w:rsidRDefault="00000000" w:rsidRPr="00000000" w14:paraId="0000000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当社が別途定める申込要領、受講案内、注意事項、プライバシーポリシーその他の規定は、本規約の一部を構成するものとします。</w:t>
      </w:r>
    </w:p>
    <w:p w:rsidR="00000000" w:rsidDel="00000000" w:rsidP="00000000" w:rsidRDefault="00000000" w:rsidRPr="00000000" w14:paraId="0000000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本規約と個別契約又は申込書の内容が異なる場合は、個別契約等が優先して適用されます。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l9q9ivkeqspx" w:id="3"/>
      <w:bookmarkEnd w:id="3"/>
      <w:r w:rsidDel="00000000" w:rsidR="00000000" w:rsidRPr="00000000">
        <w:rPr>
          <w:rFonts w:ascii="Arial Unicode MS" w:cs="Arial Unicode MS" w:eastAsia="Arial Unicode MS" w:hAnsi="Arial Unicode MS"/>
          <w:b w:val="1"/>
          <w:bCs w:val="1"/>
          <w:rtl w:val="0"/>
        </w:rPr>
        <w:t xml:space="preserve">第3条（申込み及び契約の成立）</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受講希望者は、当社所定の方法により申込みを行うものとします。</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当社が申込みを承諾した時点で、本研修の利用契約が成立します。</w:t>
      </w:r>
    </w:p>
    <w:p w:rsidR="00000000" w:rsidDel="00000000" w:rsidP="00000000" w:rsidRDefault="00000000" w:rsidRPr="00000000" w14:paraId="0000001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当社は、次の各号のいずれかに該当する場合、申込みを承諾しないことがあります。</w:t>
        <w:br w:type="textWrapping"/>
        <w:t xml:space="preserve">(1) 申込内容に虚偽又は誤記がある場合</w:t>
        <w:br w:type="textWrapping"/>
        <w:t xml:space="preserve">(2) 過去に本規約へ違反したことがある場合</w:t>
        <w:br w:type="textWrapping"/>
        <w:t xml:space="preserve">(3) 円滑な研修運営が困難になるおそれがある場合</w:t>
        <w:br w:type="textWrapping"/>
        <w:t xml:space="preserve">(4) その他当社が不適当と判断した場合</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ff1c16jsrv3e" w:id="4"/>
      <w:bookmarkEnd w:id="4"/>
      <w:r w:rsidDel="00000000" w:rsidR="00000000" w:rsidRPr="00000000">
        <w:rPr>
          <w:rFonts w:ascii="Arial Unicode MS" w:cs="Arial Unicode MS" w:eastAsia="Arial Unicode MS" w:hAnsi="Arial Unicode MS"/>
          <w:b w:val="1"/>
          <w:bCs w:val="1"/>
          <w:rtl w:val="0"/>
        </w:rPr>
        <w:t xml:space="preserve">第4条（受講料及び支払方法）</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受講者は、当社が定める受講料を指定された期限までに支払うものとします。</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振込手数料その他支払に要する費用は受講者の負担とします。</w:t>
      </w:r>
    </w:p>
    <w:p w:rsidR="00000000" w:rsidDel="00000000" w:rsidP="00000000" w:rsidRDefault="00000000" w:rsidRPr="00000000" w14:paraId="0000001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支払期限までに受講料の入金が確認できない場合、当社は申込みを取り消すことができます。</w:t>
      </w:r>
    </w:p>
    <w:p w:rsidR="00000000" w:rsidDel="00000000" w:rsidP="00000000" w:rsidRDefault="00000000" w:rsidRPr="00000000" w14:paraId="0000001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egprgk3mjqmn" w:id="5"/>
      <w:bookmarkEnd w:id="5"/>
      <w:r w:rsidDel="00000000" w:rsidR="00000000" w:rsidRPr="00000000">
        <w:rPr>
          <w:rFonts w:ascii="Arial Unicode MS" w:cs="Arial Unicode MS" w:eastAsia="Arial Unicode MS" w:hAnsi="Arial Unicode MS"/>
          <w:b w:val="1"/>
          <w:bCs w:val="1"/>
          <w:rtl w:val="0"/>
        </w:rPr>
        <w:t xml:space="preserve">第5条（受講環境）</w:t>
      </w:r>
    </w:p>
    <w:p w:rsidR="00000000" w:rsidDel="00000000" w:rsidP="00000000" w:rsidRDefault="00000000" w:rsidRPr="00000000" w14:paraId="0000001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オンライン研修の場合、通信機器、通信回線、電力その他受講環境は受講者の責任及び費用で準備するものとします。</w:t>
      </w:r>
    </w:p>
    <w:p w:rsidR="00000000" w:rsidDel="00000000" w:rsidP="00000000" w:rsidRDefault="00000000" w:rsidRPr="00000000" w14:paraId="0000001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通信障害その他受講者側の事情により受講できなかった場合であっても、当社に故意又は重大な過失がある場合を除き、当社は責任を負いません。</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oo6mye9b1ap" w:id="6"/>
      <w:bookmarkEnd w:id="6"/>
      <w:r w:rsidDel="00000000" w:rsidR="00000000" w:rsidRPr="00000000">
        <w:rPr>
          <w:rFonts w:ascii="Arial Unicode MS" w:cs="Arial Unicode MS" w:eastAsia="Arial Unicode MS" w:hAnsi="Arial Unicode MS"/>
          <w:b w:val="1"/>
          <w:bCs w:val="1"/>
          <w:rtl w:val="0"/>
        </w:rPr>
        <w:t xml:space="preserve">第6条（受講上の遵守事項）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受講者は、次の事項を遵守するものとします。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他の受講者の学習を妨害しないこと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講師又は運営スタッフの指示に従うこと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法令又は公序良俗に反する行為を行わないこと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他人になりすまして受講しないこと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他の受講者への営業活動、勧誘又は宗教活動を行わないこと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その他本研修の運営を妨げる行為を行わないこと</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2koc8c8ylmjz" w:id="7"/>
      <w:bookmarkEnd w:id="7"/>
      <w:r w:rsidDel="00000000" w:rsidR="00000000" w:rsidRPr="00000000">
        <w:rPr>
          <w:rFonts w:ascii="Arial Unicode MS" w:cs="Arial Unicode MS" w:eastAsia="Arial Unicode MS" w:hAnsi="Arial Unicode MS"/>
          <w:b w:val="1"/>
          <w:bCs w:val="1"/>
          <w:rtl w:val="0"/>
        </w:rPr>
        <w:t xml:space="preserve">第7条（教材及び知的財産権）</w:t>
      </w:r>
    </w:p>
    <w:p w:rsidR="00000000" w:rsidDel="00000000" w:rsidP="00000000" w:rsidRDefault="00000000" w:rsidRPr="00000000" w14:paraId="0000002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本研修で提供される教材、資料、動画、音声、スライド、配布物その他一切のコンテンツに関する著作権その他知的財産権は、当社又は正当な権利者に帰属します。</w:t>
      </w:r>
    </w:p>
    <w:p w:rsidR="00000000" w:rsidDel="00000000" w:rsidP="00000000" w:rsidRDefault="00000000" w:rsidRPr="00000000" w14:paraId="0000002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受講者は、私的利用の範囲を超えて複製、転載、配布、販売、公衆送信、改変その他これらに類する行為をしてはなりません。</w:t>
      </w:r>
    </w:p>
    <w:p w:rsidR="00000000" w:rsidDel="00000000" w:rsidP="00000000" w:rsidRDefault="00000000" w:rsidRPr="00000000" w14:paraId="0000002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当社の事前の書面による承諾なく教材等を第三者へ提供してはなりません。</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18u03hr2han" w:id="8"/>
      <w:bookmarkEnd w:id="8"/>
      <w:r w:rsidDel="00000000" w:rsidR="00000000" w:rsidRPr="00000000">
        <w:rPr>
          <w:rFonts w:ascii="Arial Unicode MS" w:cs="Arial Unicode MS" w:eastAsia="Arial Unicode MS" w:hAnsi="Arial Unicode MS"/>
          <w:b w:val="1"/>
          <w:bCs w:val="1"/>
          <w:rtl w:val="0"/>
        </w:rPr>
        <w:t xml:space="preserve">第8条（録音・録画・撮影）</w:t>
      </w:r>
    </w:p>
    <w:p w:rsidR="00000000" w:rsidDel="00000000" w:rsidP="00000000" w:rsidRDefault="00000000" w:rsidRPr="00000000" w14:paraId="0000002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当社が事前に許可した場合を除き、受講者による録音、録画、写真撮影及び画面収録は禁止します。</w:t>
      </w:r>
    </w:p>
    <w:p w:rsidR="00000000" w:rsidDel="00000000" w:rsidP="00000000" w:rsidRDefault="00000000" w:rsidRPr="00000000" w14:paraId="0000002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当社は、研修品質向上、記録保存又は広報目的のため、本研修を撮影又は録画することがあります。この場合、当社は法令及びプライバシーポリシーに従い適切に取り扱います。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p11locgymufs" w:id="9"/>
      <w:bookmarkEnd w:id="9"/>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当社は、本研修に関連して取得した個人情報を、法令及び当社のプライバシーポリシーに従って適切に取り扱います。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sgoj956yen2s"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受講者は、本研修において他の受講者、講師又は当社から秘密である旨を明示されて開示された情報について、第三者へ開示又は漏えいしてはならないものとします。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isf6onzgrcva" w:id="11"/>
      <w:bookmarkEnd w:id="11"/>
      <w:r w:rsidDel="00000000" w:rsidR="00000000" w:rsidRPr="00000000">
        <w:rPr>
          <w:rFonts w:ascii="Arial Unicode MS" w:cs="Arial Unicode MS" w:eastAsia="Arial Unicode MS" w:hAnsi="Arial Unicode MS"/>
          <w:b w:val="1"/>
          <w:bCs w:val="1"/>
          <w:rtl w:val="0"/>
        </w:rPr>
        <w:t xml:space="preserve">第11条（キャンセル及び返金）</w:t>
      </w:r>
    </w:p>
    <w:p w:rsidR="00000000" w:rsidDel="00000000" w:rsidP="00000000" w:rsidRDefault="00000000" w:rsidRPr="00000000" w14:paraId="0000003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受講者が申込みを取り消す場合は、当社所定の方法によるものとします。</w:t>
      </w:r>
    </w:p>
    <w:p w:rsidR="00000000" w:rsidDel="00000000" w:rsidP="00000000" w:rsidRDefault="00000000" w:rsidRPr="00000000" w14:paraId="0000003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返金の可否及び返金額は、当社が別途定めるキャンセルポリシーによるものとします。</w:t>
      </w:r>
    </w:p>
    <w:p w:rsidR="00000000" w:rsidDel="00000000" w:rsidP="00000000" w:rsidRDefault="00000000" w:rsidRPr="00000000" w14:paraId="0000003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無断欠席その他受講者都合による未受講については、別段の定めがある場合を除き返金は行いません。</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5kjrffttgh4c" w:id="12"/>
      <w:bookmarkEnd w:id="12"/>
      <w:r w:rsidDel="00000000" w:rsidR="00000000" w:rsidRPr="00000000">
        <w:rPr>
          <w:rFonts w:ascii="Arial Unicode MS" w:cs="Arial Unicode MS" w:eastAsia="Arial Unicode MS" w:hAnsi="Arial Unicode MS"/>
          <w:b w:val="1"/>
          <w:bCs w:val="1"/>
          <w:rtl w:val="0"/>
        </w:rPr>
        <w:t xml:space="preserve">第12条（研修内容の変更等）</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当社は、必要がある場合には、研修内容、講師、開催日時、開催方法又は開催場所を変更することがあります。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npfd6jopptdd" w:id="13"/>
      <w:bookmarkEnd w:id="13"/>
      <w:r w:rsidDel="00000000" w:rsidR="00000000" w:rsidRPr="00000000">
        <w:rPr>
          <w:rFonts w:ascii="Arial Unicode MS" w:cs="Arial Unicode MS" w:eastAsia="Arial Unicode MS" w:hAnsi="Arial Unicode MS"/>
          <w:b w:val="1"/>
          <w:bCs w:val="1"/>
          <w:rtl w:val="0"/>
        </w:rPr>
        <w:t xml:space="preserve">第13条（開催中止）</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天災地変、感染症、講師の急病、システム障害その他当社の責めによらない事由により研修を中止又は延期する場合があります。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3vmkctyy9o3f" w:id="14"/>
      <w:bookmarkEnd w:id="14"/>
      <w:r w:rsidDel="00000000" w:rsidR="00000000" w:rsidRPr="00000000">
        <w:rPr>
          <w:rFonts w:ascii="Arial Unicode MS" w:cs="Arial Unicode MS" w:eastAsia="Arial Unicode MS" w:hAnsi="Arial Unicode MS"/>
          <w:b w:val="1"/>
          <w:bCs w:val="1"/>
          <w:rtl w:val="0"/>
        </w:rPr>
        <w:t xml:space="preserve">第14条（利用停止）</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当社は、受講者が次の各号のいずれかに該当した場合、事前の通知なく受講資格を停止又は取り消すことができます。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本規約に違反した場合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他の受講者へ迷惑を及ぼした場合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当社又は第三者の権利利益を侵害した場合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その他受講継続が適当でないと当社が判断した場合</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du2plrpkaeey"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4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当社は、本研修により一定の成果、資格取得、売上向上その他特定の結果を保証するものではありません。</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当社は、本研修の利用により受講者に生じた損害について、当社に故意又は重大な過失がある場合を除き、責任を負いません。</w:t>
      </w:r>
    </w:p>
    <w:p w:rsidR="00000000" w:rsidDel="00000000" w:rsidP="00000000" w:rsidRDefault="00000000" w:rsidRPr="00000000" w14:paraId="0000004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当社が損害賠償責任を負う場合であっても、その責任は受講者が支払った受講料を上限とします。ただし、法令により制限される場合はこの限りではありません。</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4h70li7rf2gy" w:id="16"/>
      <w:bookmarkEnd w:id="16"/>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当社は、法令の改正、サービス内容の変更その他必要がある場合、本規約を変更することができます。変更後の規約は、当社が定める方法により公表した時点から効力を生じるものとします。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epaw0mpqj0in"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受講者は、自ら及び関係者が反社会的勢力に該当しないこと及び将来にわたっても該当しないことを表明し、保証するものとします。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qtdnghqbkyun" w:id="18"/>
      <w:bookmarkEnd w:id="18"/>
      <w:r w:rsidDel="00000000" w:rsidR="00000000" w:rsidRPr="00000000">
        <w:rPr>
          <w:rFonts w:ascii="Arial Unicode MS" w:cs="Arial Unicode MS" w:eastAsia="Arial Unicode MS" w:hAnsi="Arial Unicode MS"/>
          <w:b w:val="1"/>
          <w:bCs w:val="1"/>
          <w:rtl w:val="0"/>
        </w:rPr>
        <w:t xml:space="preserve">第18条（準拠法及び合意管轄）</w:t>
      </w:r>
    </w:p>
    <w:p w:rsidR="00000000" w:rsidDel="00000000" w:rsidP="00000000" w:rsidRDefault="00000000" w:rsidRPr="00000000" w14:paraId="0000005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5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本規約に関して紛争が生じた場合は、当社本店所在地を管轄する地方裁判所又は簡易裁判所を第一審の専属的合意管轄裁判所とします。</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