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gxopr5hv2lx" w:id="0"/>
      <w:bookmarkEnd w:id="0"/>
      <w:r w:rsidDel="00000000" w:rsidR="00000000" w:rsidRPr="00000000">
        <w:rPr>
          <w:rFonts w:ascii="Arial Unicode MS" w:cs="Arial Unicode MS" w:eastAsia="Arial Unicode MS" w:hAnsi="Arial Unicode MS"/>
          <w:b w:val="1"/>
          <w:bCs w:val="1"/>
          <w:sz w:val="44"/>
          <w:szCs w:val="44"/>
          <w:rtl w:val="0"/>
        </w:rPr>
        <w:t xml:space="preserve">インサイドセールス支援業務委託契約書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インサイドセールス支援業務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wf4ehlgeuo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営業活動を支援する目的で、電話、電子メール、オンライン会議その他の手段を用いたインサイドセールス支援業務を受託し、その内容、条件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v5k8fygjslg"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br w:type="textWrapping"/>
        <w:t xml:space="preserve">①見込み顧客への電話・メール等によるアプローチ</w:t>
        <w:br w:type="textWrapping"/>
        <w:t xml:space="preserve">②見込み顧客情報の整理及び管理</w:t>
        <w:br w:type="textWrapping"/>
        <w:t xml:space="preserve">③商談機会の創出及びアポイント取得</w:t>
        <w:br w:type="textWrapping"/>
        <w:t xml:space="preserve">④顧客ニーズ及びヒアリング内容の記録</w:t>
        <w:br w:type="textWrapping"/>
        <w:t xml:space="preserve">⑤CRM・SFA等への入力業務</w:t>
        <w:br w:type="textWrapping"/>
        <w:t xml:space="preserve">⑥営業活動に関する報告書の作成</w:t>
        <w:br w:type="textWrapping"/>
        <w:t xml:space="preserve">⑦その他甲乙協議の上定める業務</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個別案件の詳細は、別途仕様書、発注書又は電子メール等により定める。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nur7xzrbu8h5"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乙は法令及び業界慣行を遵守し、不適切な営業活動を行ってはならない。</w:t>
      </w:r>
    </w:p>
    <w:p w:rsidR="00000000" w:rsidDel="00000000" w:rsidP="00000000" w:rsidRDefault="00000000" w:rsidRPr="00000000" w14:paraId="0000000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乙は甲のブランド価値及び信用を損なう行為をしてはならない。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3pcqird5g465" w:id="4"/>
      <w:bookmarkEnd w:id="4"/>
      <w:r w:rsidDel="00000000" w:rsidR="00000000" w:rsidRPr="00000000">
        <w:rPr>
          <w:rFonts w:ascii="Arial Unicode MS" w:cs="Arial Unicode MS" w:eastAsia="Arial Unicode MS" w:hAnsi="Arial Unicode MS"/>
          <w:b w:val="1"/>
          <w:bCs w:val="1"/>
          <w:rtl w:val="0"/>
        </w:rPr>
        <w:t xml:space="preserve">第4条（営業方法）</w:t>
      </w:r>
    </w:p>
    <w:p w:rsidR="00000000" w:rsidDel="00000000" w:rsidP="00000000" w:rsidRDefault="00000000" w:rsidRPr="00000000" w14:paraId="0000001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営業対象、営業リスト、営業手法及びトークスクリプトは、原則として甲の指示に従う。</w:t>
      </w:r>
    </w:p>
    <w:p w:rsidR="00000000" w:rsidDel="00000000" w:rsidP="00000000" w:rsidRDefault="00000000" w:rsidRPr="00000000" w14:paraId="0000001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乙が営業方法を変更する必要がある場合は、事前に甲の承認を得るものとする。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qzgoqt3o4x98" w:id="5"/>
      <w:bookmarkEnd w:id="5"/>
      <w:r w:rsidDel="00000000" w:rsidR="00000000" w:rsidRPr="00000000">
        <w:rPr>
          <w:rFonts w:ascii="Arial Unicode MS" w:cs="Arial Unicode MS" w:eastAsia="Arial Unicode MS" w:hAnsi="Arial Unicode MS"/>
          <w:b w:val="1"/>
          <w:bCs w:val="1"/>
          <w:rtl w:val="0"/>
        </w:rPr>
        <w:t xml:space="preserve">第5条（業務報告）</w:t>
      </w:r>
    </w:p>
    <w:p w:rsidR="00000000" w:rsidDel="00000000" w:rsidP="00000000" w:rsidRDefault="00000000" w:rsidRPr="00000000" w14:paraId="0000001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乙は甲に対し、定期的に次の事項を報告する。</w:t>
        <w:br w:type="textWrapping"/>
        <w:t xml:space="preserve">①架電件数</w:t>
        <w:br w:type="textWrapping"/>
        <w:t xml:space="preserve">②接続件数</w:t>
        <w:br w:type="textWrapping"/>
        <w:t xml:space="preserve">③商談獲得件数</w:t>
        <w:br w:type="textWrapping"/>
        <w:t xml:space="preserve">④顧客からの反応</w:t>
        <w:br w:type="textWrapping"/>
        <w:t xml:space="preserve">⑤課題及び改善提案</w:t>
      </w:r>
    </w:p>
    <w:p w:rsidR="00000000" w:rsidDel="00000000" w:rsidP="00000000" w:rsidRDefault="00000000" w:rsidRPr="00000000" w14:paraId="0000001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報告方法は双方協議の上定める。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k8armcyxocgy" w:id="6"/>
      <w:bookmarkEnd w:id="6"/>
      <w:r w:rsidDel="00000000" w:rsidR="00000000" w:rsidRPr="00000000">
        <w:rPr>
          <w:rFonts w:ascii="Arial Unicode MS" w:cs="Arial Unicode MS" w:eastAsia="Arial Unicode MS" w:hAnsi="Arial Unicode MS"/>
          <w:b w:val="1"/>
          <w:bCs w:val="1"/>
          <w:rtl w:val="0"/>
        </w:rPr>
        <w:t xml:space="preserve">第6条（営業資料）</w:t>
      </w:r>
    </w:p>
    <w:p w:rsidR="00000000" w:rsidDel="00000000" w:rsidP="00000000" w:rsidRDefault="00000000" w:rsidRPr="00000000" w14:paraId="0000001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営業資料、トークスクリプト、提案資料その他甲から提供された資料は甲に帰属する。</w:t>
      </w:r>
    </w:p>
    <w:p w:rsidR="00000000" w:rsidDel="00000000" w:rsidP="00000000" w:rsidRDefault="00000000" w:rsidRPr="00000000" w14:paraId="0000001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乙は本契約以外の目的で利用してはならない。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3qqhes5iux8t" w:id="7"/>
      <w:bookmarkEnd w:id="7"/>
      <w:r w:rsidDel="00000000" w:rsidR="00000000" w:rsidRPr="00000000">
        <w:rPr>
          <w:rFonts w:ascii="Arial Unicode MS" w:cs="Arial Unicode MS" w:eastAsia="Arial Unicode MS" w:hAnsi="Arial Unicode MS"/>
          <w:b w:val="1"/>
          <w:bCs w:val="1"/>
          <w:rtl w:val="0"/>
        </w:rPr>
        <w:t xml:space="preserve">第7条（顧客情報）</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顧客情報は甲に帰属する。</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乙は業務終了後又は甲の請求があった場合、速やかに返還又は削除する。</w:t>
      </w:r>
    </w:p>
    <w:p w:rsidR="00000000" w:rsidDel="00000000" w:rsidP="00000000" w:rsidRDefault="00000000" w:rsidRPr="00000000" w14:paraId="0000002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乙は自己の営業活動その他の目的に利用してはならない。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g1gvx5p1tny" w:id="8"/>
      <w:bookmarkEnd w:id="8"/>
      <w:r w:rsidDel="00000000" w:rsidR="00000000" w:rsidRPr="00000000">
        <w:rPr>
          <w:rFonts w:ascii="Arial Unicode MS" w:cs="Arial Unicode MS" w:eastAsia="Arial Unicode MS" w:hAnsi="Arial Unicode MS"/>
          <w:b w:val="1"/>
          <w:bCs w:val="1"/>
          <w:rtl w:val="0"/>
        </w:rPr>
        <w:t xml:space="preserve">第8条（個人情報）</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乙は個人情報保護法その他関係法令を遵守し、取得又は提供された個人情報を適切に管理しなければならない。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263r4xloxwpm"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双方は本契約に関連して知り得た営業上、技術上その他一切の秘密情報を第三者へ漏えいしてはならない。</w:t>
      </w:r>
    </w:p>
    <w:p w:rsidR="00000000" w:rsidDel="00000000" w:rsidP="00000000" w:rsidRDefault="00000000" w:rsidRPr="00000000" w14:paraId="00000027">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本条の義務は契約終了後も5年間存続する。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xs7kxlllrptd" w:id="10"/>
      <w:bookmarkEnd w:id="10"/>
      <w:r w:rsidDel="00000000" w:rsidR="00000000" w:rsidRPr="00000000">
        <w:rPr>
          <w:rFonts w:ascii="Arial Unicode MS" w:cs="Arial Unicode MS" w:eastAsia="Arial Unicode MS" w:hAnsi="Arial Unicode MS"/>
          <w:b w:val="1"/>
          <w:bCs w:val="1"/>
          <w:rtl w:val="0"/>
        </w:rPr>
        <w:t xml:space="preserve">第10条（再委託）</w:t>
      </w:r>
    </w:p>
    <w:p w:rsidR="00000000" w:rsidDel="00000000" w:rsidP="00000000" w:rsidRDefault="00000000" w:rsidRPr="00000000" w14:paraId="0000002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乙は甲の事前の書面承諾なく業務を第三者へ再委託してはならない。</w:t>
      </w:r>
    </w:p>
    <w:p w:rsidR="00000000" w:rsidDel="00000000" w:rsidP="00000000" w:rsidRDefault="00000000" w:rsidRPr="00000000" w14:paraId="0000002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承諾を得て再委託した場合も、乙は再委託先の行為について責任を負う。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t8dap18mcu93" w:id="11"/>
      <w:bookmarkEnd w:id="11"/>
      <w:r w:rsidDel="00000000" w:rsidR="00000000" w:rsidRPr="00000000">
        <w:rPr>
          <w:rFonts w:ascii="Arial Unicode MS" w:cs="Arial Unicode MS" w:eastAsia="Arial Unicode MS" w:hAnsi="Arial Unicode MS"/>
          <w:b w:val="1"/>
          <w:bCs w:val="1"/>
          <w:rtl w:val="0"/>
        </w:rPr>
        <w:t xml:space="preserve">第11条（成果物）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業務報告書、営業分析資料その他本契約に基づき作成された成果物は、別段の定めがない限り甲に帰属する。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f0j17xwoq2dn"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成果物に係る著作権その他知的財産権は、報酬支払完了時に甲へ移転する。ただし、乙が従来から保有するノウハウ及び汎用技術は除く。</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eqgkcsla5fl" w:id="13"/>
      <w:bookmarkEnd w:id="13"/>
      <w:r w:rsidDel="00000000" w:rsidR="00000000" w:rsidRPr="00000000">
        <w:rPr>
          <w:rFonts w:ascii="Arial Unicode MS" w:cs="Arial Unicode MS" w:eastAsia="Arial Unicode MS" w:hAnsi="Arial Unicode MS"/>
          <w:b w:val="1"/>
          <w:bCs w:val="1"/>
          <w:rtl w:val="0"/>
        </w:rPr>
        <w:t xml:space="preserve">第13条（報酬）</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報酬額は個別契約で定める。</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成果報酬を採用する場合は、成果判定基準を別途定める。</w:t>
      </w:r>
    </w:p>
    <w:p w:rsidR="00000000" w:rsidDel="00000000" w:rsidP="00000000" w:rsidRDefault="00000000" w:rsidRPr="00000000" w14:paraId="0000003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tgan5ap007tb" w:id="14"/>
      <w:bookmarkEnd w:id="14"/>
      <w:r w:rsidDel="00000000" w:rsidR="00000000" w:rsidRPr="00000000">
        <w:rPr>
          <w:rFonts w:ascii="Arial Unicode MS" w:cs="Arial Unicode MS" w:eastAsia="Arial Unicode MS" w:hAnsi="Arial Unicode MS"/>
          <w:b w:val="1"/>
          <w:bCs w:val="1"/>
          <w:rtl w:val="0"/>
        </w:rPr>
        <w:t xml:space="preserve">第14条（費用負担）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通信費、営業ツール利用料その他業務遂行に必要な費用は、別段の定めがない限り乙が負担する。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1kp5gd2rwgg" w:id="15"/>
      <w:bookmarkEnd w:id="15"/>
      <w:r w:rsidDel="00000000" w:rsidR="00000000" w:rsidRPr="00000000">
        <w:rPr>
          <w:rFonts w:ascii="Arial Unicode MS" w:cs="Arial Unicode MS" w:eastAsia="Arial Unicode MS" w:hAnsi="Arial Unicode MS"/>
          <w:b w:val="1"/>
          <w:bCs w:val="1"/>
          <w:rtl w:val="0"/>
        </w:rPr>
        <w:t xml:space="preserve">第15条（検収）</w:t>
      </w:r>
    </w:p>
    <w:p w:rsidR="00000000" w:rsidDel="00000000" w:rsidP="00000000" w:rsidRDefault="00000000" w:rsidRPr="00000000" w14:paraId="0000003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報告書その他成果物について甲は受領後●日以内に確認する。</w:t>
      </w:r>
    </w:p>
    <w:p w:rsidR="00000000" w:rsidDel="00000000" w:rsidP="00000000" w:rsidRDefault="00000000" w:rsidRPr="00000000" w14:paraId="0000003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不備がある場合は修正を求めることができる。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af0qnnzdh7ku"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4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期間満了1か月前までに双方から書面による意思表示がない場合は同条件で1年間更新する。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pc61d39fi4f"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甲又は乙は、相手方が次の各号のいずれかに該当した場合、催告なく契約を解除できる。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本契約に重大な違反があったとき</w:t>
        <w:br w:type="textWrapping"/>
        <w:t xml:space="preserve">(2) 支払停止又は支払不能となったとき</w:t>
        <w:br w:type="textWrapping"/>
        <w:t xml:space="preserve">(3) 差押え、破産、民事再生等の申立てがあったとき</w:t>
        <w:br w:type="textWrapping"/>
        <w:t xml:space="preserve">(4) 信用を著しく失墜させる行為があったとき</w:t>
        <w:br w:type="textWrapping"/>
        <w:t xml:space="preserve">(5) その他契約継続が困難と認められるとき</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j4ynta15l9wm"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48">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双方は自己及び役員等が反社会的勢力でないことを表明保証する。</w:t>
      </w:r>
    </w:p>
    <w:p w:rsidR="00000000" w:rsidDel="00000000" w:rsidP="00000000" w:rsidRDefault="00000000" w:rsidRPr="00000000" w14:paraId="00000049">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6nbjpwcnwh6h"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契約違反により相手方へ損害を与えた場合は、その通常かつ直接の損害を賠償する。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h20w60hsagbi"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天災、感染症、通信障害、停電その他当事者の責めによらない事由による履行不能については責任を負わない。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ki3qiearm3c3"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双方は相手方の事前承諾なく、本契約上の地位又は権利義務を第三者へ譲渡してはならない。</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22ehm3o5frgv"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本契約に定めのない事項又は疑義が生じた事項については、双方誠意をもって協議し解決する。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bjbizcd088v"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契約締結日：令和○年○月○日</w:t>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syfd9pvbe6rs" w:id="24"/>
      <w:bookmarkEnd w:id="24"/>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8xufzlit9o12"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4"/>
          <w:szCs w:val="24"/>
        </w:rPr>
      </w:pPr>
      <w:bookmarkStart w:colFirst="0" w:colLast="0" w:name="_wstu9dn9u5zf"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