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28xuz3ktkcr" w:id="0"/>
      <w:bookmarkEnd w:id="0"/>
      <w:r w:rsidDel="00000000" w:rsidR="00000000" w:rsidRPr="00000000">
        <w:rPr>
          <w:rFonts w:ascii="Arial Unicode MS" w:cs="Arial Unicode MS" w:eastAsia="Arial Unicode MS" w:hAnsi="Arial Unicode MS"/>
          <w:b w:val="1"/>
          <w:bCs w:val="1"/>
          <w:sz w:val="44"/>
          <w:szCs w:val="44"/>
          <w:rtl w:val="0"/>
        </w:rPr>
        <w:t xml:space="preserve">商談代行業務委託契約書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代わって商談業務を行うことについて、以下のとおり商談代行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cye2uc3rgp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本契約は、甲が乙へ商談代行業務を委託し、乙がこれを受託するにあたり、双方の権利義務その他必要な事項を定め、円滑な業務遂行を図ることを目的とする。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f6qg66gucde"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甲は乙に対し、次の業務（以下「本業務」という。）を委託する。</w:t>
        <w:br w:type="textWrapping"/>
        <w:t xml:space="preserve">(1) 見込み顧客との商談の実施</w:t>
        <w:br w:type="textWrapping"/>
        <w:t xml:space="preserve">(2) オンライン又は対面による商品・サービス説明</w:t>
        <w:br w:type="textWrapping"/>
        <w:t xml:space="preserve">(3) 顧客ニーズのヒアリング</w:t>
        <w:br w:type="textWrapping"/>
        <w:t xml:space="preserve">(4) 提案資料を用いた提案活動</w:t>
        <w:br w:type="textWrapping"/>
        <w:t xml:space="preserve">(5) 商談結果の報告</w:t>
        <w:br w:type="textWrapping"/>
        <w:t xml:space="preserve">(6) その他甲乙が個別に合意した業務</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契約締結権限を有しない限り、乙は甲を代理して契約を締結してはならない。</w:t>
      </w:r>
    </w:p>
    <w:p w:rsidR="00000000" w:rsidDel="00000000" w:rsidP="00000000" w:rsidRDefault="00000000" w:rsidRPr="00000000" w14:paraId="0000000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商談条件、価格、値引きその他契約条件については、甲の指示又は承認に従うものとする。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33e0ce1o6xvi" w:id="3"/>
      <w:bookmarkEnd w:id="3"/>
      <w:r w:rsidDel="00000000" w:rsidR="00000000" w:rsidRPr="00000000">
        <w:rPr>
          <w:rFonts w:ascii="Arial Unicode MS" w:cs="Arial Unicode MS" w:eastAsia="Arial Unicode MS" w:hAnsi="Arial Unicode MS"/>
          <w:b w:val="1"/>
          <w:bCs w:val="1"/>
          <w:rtl w:val="0"/>
        </w:rPr>
        <w:t xml:space="preserve">第3条（業務実施方法）</w:t>
      </w:r>
    </w:p>
    <w:p w:rsidR="00000000" w:rsidDel="00000000" w:rsidP="00000000" w:rsidRDefault="00000000" w:rsidRPr="00000000" w14:paraId="0000000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乙は善良なる管理者の注意義務をもって本業務を遂行する。</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商談日時、商談方法及び担当者については甲乙協議のうえ決定する。</w:t>
      </w:r>
    </w:p>
    <w:p w:rsidR="00000000" w:rsidDel="00000000" w:rsidP="00000000" w:rsidRDefault="00000000" w:rsidRPr="00000000" w14:paraId="0000001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商談時には甲のブランドイメージ及び営業方針を尊重しなければならない。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b730xmojndqw" w:id="4"/>
      <w:bookmarkEnd w:id="4"/>
      <w:r w:rsidDel="00000000" w:rsidR="00000000" w:rsidRPr="00000000">
        <w:rPr>
          <w:rFonts w:ascii="Arial Unicode MS" w:cs="Arial Unicode MS" w:eastAsia="Arial Unicode MS" w:hAnsi="Arial Unicode MS"/>
          <w:b w:val="1"/>
          <w:bCs w:val="1"/>
          <w:rtl w:val="0"/>
        </w:rPr>
        <w:t xml:space="preserve">第4条（業務報告）</w:t>
      </w:r>
    </w:p>
    <w:p w:rsidR="00000000" w:rsidDel="00000000" w:rsidP="00000000" w:rsidRDefault="00000000" w:rsidRPr="00000000" w14:paraId="00000013">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乙は商談終了後、速やかに次の事項を報告する。</w:t>
        <w:br w:type="textWrapping"/>
        <w:t xml:space="preserve">(1) 商談日時</w:t>
        <w:br w:type="textWrapping"/>
        <w:t xml:space="preserve">(2) 商談相手</w:t>
        <w:br w:type="textWrapping"/>
        <w:t xml:space="preserve">(3) 商談内容</w:t>
        <w:br w:type="textWrapping"/>
        <w:t xml:space="preserve">(4) 顧客の反応</w:t>
        <w:br w:type="textWrapping"/>
        <w:t xml:space="preserve">(5) 今後の対応方針</w:t>
        <w:br w:type="textWrapping"/>
        <w:t xml:space="preserve">(6) その他甲が必要と認める事項</w:t>
      </w:r>
    </w:p>
    <w:p w:rsidR="00000000" w:rsidDel="00000000" w:rsidP="00000000" w:rsidRDefault="00000000" w:rsidRPr="00000000" w14:paraId="00000014">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報告方法は電子メール、CRM、営業管理システムその他甲の指定する方法による。</w:t>
      </w:r>
    </w:p>
    <w:p w:rsidR="00000000" w:rsidDel="00000000" w:rsidP="00000000" w:rsidRDefault="00000000" w:rsidRPr="00000000" w14:paraId="0000001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qyic72qst752" w:id="5"/>
      <w:bookmarkEnd w:id="5"/>
      <w:r w:rsidDel="00000000" w:rsidR="00000000" w:rsidRPr="00000000">
        <w:rPr>
          <w:rFonts w:ascii="Arial Unicode MS" w:cs="Arial Unicode MS" w:eastAsia="Arial Unicode MS" w:hAnsi="Arial Unicode MS"/>
          <w:b w:val="1"/>
          <w:bCs w:val="1"/>
          <w:rtl w:val="0"/>
        </w:rPr>
        <w:t xml:space="preserve">第5条（営業資料）</w:t>
      </w:r>
    </w:p>
    <w:p w:rsidR="00000000" w:rsidDel="00000000" w:rsidP="00000000" w:rsidRDefault="00000000" w:rsidRPr="00000000" w14:paraId="0000001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商談で使用する資料は原則として甲が提供する。</w:t>
      </w:r>
    </w:p>
    <w:p w:rsidR="00000000" w:rsidDel="00000000" w:rsidP="00000000" w:rsidRDefault="00000000" w:rsidRPr="00000000" w14:paraId="00000018">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乙が独自資料を使用する場合は事前に甲の承認を受けなければならない。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rglwfimq00hs" w:id="6"/>
      <w:bookmarkEnd w:id="6"/>
      <w:r w:rsidDel="00000000" w:rsidR="00000000" w:rsidRPr="00000000">
        <w:rPr>
          <w:rFonts w:ascii="Arial Unicode MS" w:cs="Arial Unicode MS" w:eastAsia="Arial Unicode MS" w:hAnsi="Arial Unicode MS"/>
          <w:b w:val="1"/>
          <w:bCs w:val="1"/>
          <w:rtl w:val="0"/>
        </w:rPr>
        <w:t xml:space="preserve">第6条（KPI等）</w:t>
      </w:r>
    </w:p>
    <w:p w:rsidR="00000000" w:rsidDel="00000000" w:rsidP="00000000" w:rsidRDefault="00000000" w:rsidRPr="00000000" w14:paraId="0000001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甲乙は必要に応じて次の目標を定めることができる。</w:t>
        <w:br w:type="textWrapping"/>
        <w:t xml:space="preserve">(1) 商談件数</w:t>
        <w:br w:type="textWrapping"/>
        <w:t xml:space="preserve">(2) 商談実施率</w:t>
        <w:br w:type="textWrapping"/>
        <w:t xml:space="preserve">(3) 受注率</w:t>
        <w:br w:type="textWrapping"/>
        <w:t xml:space="preserve">(4) 提案件数</w:t>
        <w:br w:type="textWrapping"/>
        <w:t xml:space="preserve">(5) その他営業指標</w:t>
      </w:r>
    </w:p>
    <w:p w:rsidR="00000000" w:rsidDel="00000000" w:rsidP="00000000" w:rsidRDefault="00000000" w:rsidRPr="00000000" w14:paraId="0000001C">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KPIは努力目標であり、別段の定めがない限り受注を保証するものではない。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eefc2111lvlu" w:id="7"/>
      <w:bookmarkEnd w:id="7"/>
      <w:r w:rsidDel="00000000" w:rsidR="00000000" w:rsidRPr="00000000">
        <w:rPr>
          <w:rFonts w:ascii="Arial Unicode MS" w:cs="Arial Unicode MS" w:eastAsia="Arial Unicode MS" w:hAnsi="Arial Unicode MS"/>
          <w:b w:val="1"/>
          <w:bCs w:val="1"/>
          <w:rtl w:val="0"/>
        </w:rPr>
        <w:t xml:space="preserve">第7条（再委託）</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乙は甲の事前の書面による承諾なく、本業務の全部又は重要な一部を第三者へ再委託してはならない。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s479vmp4k4zv" w:id="8"/>
      <w:bookmarkEnd w:id="8"/>
      <w:r w:rsidDel="00000000" w:rsidR="00000000" w:rsidRPr="00000000">
        <w:rPr>
          <w:rFonts w:ascii="Arial Unicode MS" w:cs="Arial Unicode MS" w:eastAsia="Arial Unicode MS" w:hAnsi="Arial Unicode MS"/>
          <w:b w:val="1"/>
          <w:bCs w:val="1"/>
          <w:rtl w:val="0"/>
        </w:rPr>
        <w:t xml:space="preserve">第8条（報酬）</w:t>
      </w:r>
    </w:p>
    <w:p w:rsidR="00000000" w:rsidDel="00000000" w:rsidP="00000000" w:rsidRDefault="00000000" w:rsidRPr="00000000" w14:paraId="0000002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報酬は次のいずれか又は組み合わせによる。</w:t>
        <w:br w:type="textWrapping"/>
        <w:t xml:space="preserve">(1) 固定報酬</w:t>
        <w:br w:type="textWrapping"/>
        <w:t xml:space="preserve">(2) 商談件数に応じた報酬</w:t>
        <w:br w:type="textWrapping"/>
        <w:t xml:space="preserve">(3) 成果報酬</w:t>
        <w:br w:type="textWrapping"/>
        <w:t xml:space="preserve">(4) その他別途合意した方法</w:t>
      </w:r>
    </w:p>
    <w:p w:rsidR="00000000" w:rsidDel="00000000" w:rsidP="00000000" w:rsidRDefault="00000000" w:rsidRPr="00000000" w14:paraId="0000002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金額及び支払条件は個別契約又は発注書に定める。</w:t>
      </w:r>
    </w:p>
    <w:p w:rsidR="00000000" w:rsidDel="00000000" w:rsidP="00000000" w:rsidRDefault="00000000" w:rsidRPr="00000000" w14:paraId="00000024">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振込手数料は別段の定めがない限り甲が負担する。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jyncpv5e9nd5" w:id="9"/>
      <w:bookmarkEnd w:id="9"/>
      <w:r w:rsidDel="00000000" w:rsidR="00000000" w:rsidRPr="00000000">
        <w:rPr>
          <w:rFonts w:ascii="Arial Unicode MS" w:cs="Arial Unicode MS" w:eastAsia="Arial Unicode MS" w:hAnsi="Arial Unicode MS"/>
          <w:b w:val="1"/>
          <w:bCs w:val="1"/>
          <w:rtl w:val="0"/>
        </w:rPr>
        <w:t xml:space="preserve">第9条（費用負担）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交通費、宿泊費、資料印刷費その他必要経費については、別途合意のない限り乙の負担とする。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jpvoq7olcfbr" w:id="10"/>
      <w:bookmarkEnd w:id="10"/>
      <w:r w:rsidDel="00000000" w:rsidR="00000000" w:rsidRPr="00000000">
        <w:rPr>
          <w:rFonts w:ascii="Arial Unicode MS" w:cs="Arial Unicode MS" w:eastAsia="Arial Unicode MS" w:hAnsi="Arial Unicode MS"/>
          <w:b w:val="1"/>
          <w:bCs w:val="1"/>
          <w:rtl w:val="0"/>
        </w:rPr>
        <w:t xml:space="preserve">第10条（契約締結権限）</w:t>
      </w:r>
    </w:p>
    <w:p w:rsidR="00000000" w:rsidDel="00000000" w:rsidP="00000000" w:rsidRDefault="00000000" w:rsidRPr="00000000" w14:paraId="0000002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乙は甲を代理して契約を締結してはならない。</w:t>
      </w:r>
    </w:p>
    <w:p w:rsidR="00000000" w:rsidDel="00000000" w:rsidP="00000000" w:rsidRDefault="00000000" w:rsidRPr="00000000" w14:paraId="0000002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顧客に対して契約成立を保証又は約束してはならない。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nj23k2njpoue"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2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乙は業務上知り得た甲及び顧客の営業上、技術上その他一切の秘密情報を第三者へ漏えいしてはならない。</w:t>
      </w:r>
    </w:p>
    <w:p w:rsidR="00000000" w:rsidDel="00000000" w:rsidP="00000000" w:rsidRDefault="00000000" w:rsidRPr="00000000" w14:paraId="0000002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本条の義務は契約終了後も存続する。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ut0e3xsosp2x"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乙は個人情報保護法その他関係法令を遵守し、取得した個人情報を本業務以外に利用してはならない。</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cqzm5ac22ii" w:id="13"/>
      <w:bookmarkEnd w:id="13"/>
      <w:r w:rsidDel="00000000" w:rsidR="00000000" w:rsidRPr="00000000">
        <w:rPr>
          <w:rFonts w:ascii="Arial Unicode MS" w:cs="Arial Unicode MS" w:eastAsia="Arial Unicode MS" w:hAnsi="Arial Unicode MS"/>
          <w:b w:val="1"/>
          <w:bCs w:val="1"/>
          <w:rtl w:val="0"/>
        </w:rPr>
        <w:t xml:space="preserve">第13条（営業コンプライアンス）</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乙は次の事項を遵守する。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虚偽説明を行わないこと</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誇大広告を行わないこと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法令違反となる営業活動を行わないこと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顧客に不当な勧誘を行わないこと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甲の信用を損なう行為を行わないこと</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v8gwaqz3s4mz" w:id="14"/>
      <w:bookmarkEnd w:id="14"/>
      <w:r w:rsidDel="00000000" w:rsidR="00000000" w:rsidRPr="00000000">
        <w:rPr>
          <w:rFonts w:ascii="Arial Unicode MS" w:cs="Arial Unicode MS" w:eastAsia="Arial Unicode MS" w:hAnsi="Arial Unicode MS"/>
          <w:b w:val="1"/>
          <w:bCs w:val="1"/>
          <w:rtl w:val="0"/>
        </w:rPr>
        <w:t xml:space="preserve">第14条（知的財産権）</w:t>
      </w:r>
    </w:p>
    <w:p w:rsidR="00000000" w:rsidDel="00000000" w:rsidP="00000000" w:rsidRDefault="00000000" w:rsidRPr="00000000" w14:paraId="0000003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甲が提供する営業資料、ロゴ、商標その他の権利は甲又は正当な権利者に帰属する。</w:t>
      </w:r>
    </w:p>
    <w:p w:rsidR="00000000" w:rsidDel="00000000" w:rsidP="00000000" w:rsidRDefault="00000000" w:rsidRPr="00000000" w14:paraId="0000003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乙は本契約の目的以外でこれらを使用してはならない。</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bu45sgwu6rkc" w:id="15"/>
      <w:bookmarkEnd w:id="15"/>
      <w:r w:rsidDel="00000000" w:rsidR="00000000" w:rsidRPr="00000000">
        <w:rPr>
          <w:rFonts w:ascii="Arial Unicode MS" w:cs="Arial Unicode MS" w:eastAsia="Arial Unicode MS" w:hAnsi="Arial Unicode MS"/>
          <w:b w:val="1"/>
          <w:bCs w:val="1"/>
          <w:rtl w:val="0"/>
        </w:rPr>
        <w:t xml:space="preserve">第15条（成果物）</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商談記録、提案履歴、営業報告その他本業務により作成された成果物は、別段の定めがない限り甲に帰属する。</w:t>
      </w:r>
    </w:p>
    <w:p w:rsidR="00000000" w:rsidDel="00000000" w:rsidP="00000000" w:rsidRDefault="00000000" w:rsidRPr="00000000" w14:paraId="0000004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i8igu1bq48er"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甲又は乙は、本契約に違反し相手方へ損害を与えた場合、その通常かつ直接の損害を賠償する責任を負う。</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tgw3nxeai3p5"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甲又は乙は、相手方が次の各号のいずれかに該当した場合、催告なく契約を解除できる。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本契約に重大な違反をしたとき</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支払停止又は支払不能となったとき</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破産、民事再生その他倒産手続開始の申立てがあったとき</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信用を著しく失墜させる行為があったとき</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反社会的勢力に該当したとき</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93uvetm7mine"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甲及び乙は、自ら及びその役員等が反社会的勢力に該当しないことを表明保証し、将来にわたり該当しないことを確約する。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he802trcz4t7" w:id="19"/>
      <w:bookmarkEnd w:id="19"/>
      <w:r w:rsidDel="00000000" w:rsidR="00000000" w:rsidRPr="00000000">
        <w:rPr>
          <w:rFonts w:ascii="Arial Unicode MS" w:cs="Arial Unicode MS" w:eastAsia="Arial Unicode MS" w:hAnsi="Arial Unicode MS"/>
          <w:b w:val="1"/>
          <w:bCs w:val="1"/>
          <w:rtl w:val="0"/>
        </w:rPr>
        <w:t xml:space="preserve">第19条（契約期間）</w:t>
      </w:r>
    </w:p>
    <w:p w:rsidR="00000000" w:rsidDel="00000000" w:rsidP="00000000" w:rsidRDefault="00000000" w:rsidRPr="00000000" w14:paraId="0000005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53">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期間満了日の30日前までに書面による意思表示がない場合、同一条件で1年間更新し、以後も同様とする。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lfhzkn9cwsav"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ndolcp6rbr5x"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以上、本契約締結の証として、本書2通を作成し、甲乙各自記名押印のうえ、各1通を保有する。</w:t>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