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xn2qnmisgxm" w:id="0"/>
      <w:bookmarkEnd w:id="0"/>
      <w:r w:rsidDel="00000000" w:rsidR="00000000" w:rsidRPr="00000000">
        <w:rPr>
          <w:rFonts w:ascii="Arial Unicode MS" w:cs="Arial Unicode MS" w:eastAsia="Arial Unicode MS" w:hAnsi="Arial Unicode MS"/>
          <w:b w:val="1"/>
          <w:bCs w:val="1"/>
          <w:sz w:val="44"/>
          <w:szCs w:val="44"/>
          <w:rtl w:val="0"/>
        </w:rPr>
        <w:t xml:space="preserve">アポイント引渡確認書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本確認書は、営業支援業務等において取得した商談アポイントについて、その引渡し内容及び条件を確認することを目的として、以下のとおり作成します。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r97ux5gg9d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本確認書は、営業支援業務の受託者（以下「甲」という。）が取得した商談アポイントを、委託者（以下「乙」という。）へ引き渡した事実及びその内容を確認することを目的とします。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lslr453rnm6" w:id="2"/>
      <w:bookmarkEnd w:id="2"/>
      <w:r w:rsidDel="00000000" w:rsidR="00000000" w:rsidRPr="00000000">
        <w:rPr>
          <w:rFonts w:ascii="Arial Unicode MS" w:cs="Arial Unicode MS" w:eastAsia="Arial Unicode MS" w:hAnsi="Arial Unicode MS"/>
          <w:b w:val="1"/>
          <w:bCs w:val="1"/>
          <w:rtl w:val="0"/>
        </w:rPr>
        <w:t xml:space="preserve">第2条（引渡対象）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本確認書により引き渡されるアポイントの内容は、以下のとおりとします。</w:t>
      </w:r>
    </w:p>
    <w:tbl>
      <w:tblPr>
        <w:tblStyle w:val="Table1"/>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55"/>
        <w:gridCol w:w="3870"/>
        <w:tblGridChange w:id="0">
          <w:tblGrid>
            <w:gridCol w:w="5055"/>
            <w:gridCol w:w="38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企業名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担当者名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部署・役職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商談予定日時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商談方法（訪問・オンライン等）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商談場所・URL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商談内容・ヒアリング事項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tl w:val="0"/>
              </w:rPr>
            </w:r>
          </w:p>
        </w:tc>
      </w:tr>
    </w:tbl>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cd4jf6lllid" w:id="3"/>
      <w:bookmarkEnd w:id="3"/>
      <w:r w:rsidDel="00000000" w:rsidR="00000000" w:rsidRPr="00000000">
        <w:rPr>
          <w:rFonts w:ascii="Arial Unicode MS" w:cs="Arial Unicode MS" w:eastAsia="Arial Unicode MS" w:hAnsi="Arial Unicode MS"/>
          <w:b w:val="1"/>
          <w:bCs w:val="1"/>
          <w:rtl w:val="0"/>
        </w:rPr>
        <w:t xml:space="preserve">第3条（引渡日）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甲は、上記アポイント情報を以下の日付に乙へ引き渡したことを確認します。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引渡日：　　　年　　月　　日</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hoy9tkqxwor" w:id="4"/>
      <w:bookmarkEnd w:id="4"/>
      <w:r w:rsidDel="00000000" w:rsidR="00000000" w:rsidRPr="00000000">
        <w:rPr>
          <w:rFonts w:ascii="Arial Unicode MS" w:cs="Arial Unicode MS" w:eastAsia="Arial Unicode MS" w:hAnsi="Arial Unicode MS"/>
          <w:b w:val="1"/>
          <w:bCs w:val="1"/>
          <w:rtl w:val="0"/>
        </w:rPr>
        <w:t xml:space="preserve">第4条（確認事項）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乙は、甲から引き渡されたアポイント情報を受領し、内容を確認したことを証します。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aq3oshpj8t" w:id="5"/>
      <w:bookmarkEnd w:id="5"/>
      <w:r w:rsidDel="00000000" w:rsidR="00000000" w:rsidRPr="00000000">
        <w:rPr>
          <w:rFonts w:ascii="Arial Unicode MS" w:cs="Arial Unicode MS" w:eastAsia="Arial Unicode MS" w:hAnsi="Arial Unicode MS"/>
          <w:b w:val="1"/>
          <w:bCs w:val="1"/>
          <w:rtl w:val="0"/>
        </w:rPr>
        <w:t xml:space="preserve">第5条（成果対象の確認）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本確認書はアポイントの引渡しを確認するものであり、次の事項について保証するものではありません。</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商談が実施されること</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商談が成立すること</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契約が締結されること</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売上又は成果報酬が発生すること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成果報酬その他の報酬発生条件は、別途締結する契約書又は業務委託契約書の定めに従います。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jmbsbr1kffa" w:id="6"/>
      <w:bookmarkEnd w:id="6"/>
      <w:r w:rsidDel="00000000" w:rsidR="00000000" w:rsidRPr="00000000">
        <w:rPr>
          <w:rFonts w:ascii="Arial Unicode MS" w:cs="Arial Unicode MS" w:eastAsia="Arial Unicode MS" w:hAnsi="Arial Unicode MS"/>
          <w:b w:val="1"/>
          <w:bCs w:val="1"/>
          <w:rtl w:val="0"/>
        </w:rPr>
        <w:t xml:space="preserve">第6条（情報の正確性）</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甲は、引渡日時点において把握している情報を乙へ提供するものとします。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ただし、引渡後に相手方の都合その他甲の責めに帰することのできない事由により、</w:t>
      </w:r>
    </w:p>
    <w:p w:rsidR="00000000" w:rsidDel="00000000" w:rsidP="00000000" w:rsidRDefault="00000000" w:rsidRPr="00000000" w14:paraId="0000003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商談日時の変更</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商談のキャンセル</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担当者変更</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連絡先変更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等が生じた場合、甲はその責任を負わないものとします。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ehjoup8jfh3" w:id="7"/>
      <w:bookmarkEnd w:id="7"/>
      <w:r w:rsidDel="00000000" w:rsidR="00000000" w:rsidRPr="00000000">
        <w:rPr>
          <w:rFonts w:ascii="Arial Unicode MS" w:cs="Arial Unicode MS" w:eastAsia="Arial Unicode MS" w:hAnsi="Arial Unicode MS"/>
          <w:b w:val="1"/>
          <w:bCs w:val="1"/>
          <w:rtl w:val="0"/>
        </w:rPr>
        <w:t xml:space="preserve">第7条（個人情報・営業情報）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乙は、本確認書により取得した個人情報及び営業情報について、個人情報保護法その他関係法令及び当事者間の契約に従い適切に管理し、本件営業活動以外の目的で利用してはなりません。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nqwjggd5bg0"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当事者は、本確認書に関連して知り得た営業情報、顧客情報その他の秘密情報を第三者へ開示又は漏えいしてはならず、別途締結する秘密保持契約又は業務委託契約の定めに従い管理するものとします。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pw28t57521a" w:id="9"/>
      <w:bookmarkEnd w:id="9"/>
      <w:r w:rsidDel="00000000" w:rsidR="00000000" w:rsidRPr="00000000">
        <w:rPr>
          <w:rFonts w:ascii="Arial Unicode MS" w:cs="Arial Unicode MS" w:eastAsia="Arial Unicode MS" w:hAnsi="Arial Unicode MS"/>
          <w:b w:val="1"/>
          <w:bCs w:val="1"/>
          <w:rtl w:val="0"/>
        </w:rPr>
        <w:t xml:space="preserve">第9条（異議申立て）</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乙は、引渡内容について異議がある場合には、引渡日から○営業日以内に甲へ書面又は電子メールにより通知するものとします。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期間内に異議の申出がない場合には、乙は引渡内容を承認したものとみなします。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dea9gtb7el1" w:id="10"/>
      <w:bookmarkEnd w:id="10"/>
      <w:r w:rsidDel="00000000" w:rsidR="00000000" w:rsidRPr="00000000">
        <w:rPr>
          <w:rFonts w:ascii="Arial Unicode MS" w:cs="Arial Unicode MS" w:eastAsia="Arial Unicode MS" w:hAnsi="Arial Unicode MS"/>
          <w:b w:val="1"/>
          <w:bCs w:val="1"/>
          <w:rtl w:val="0"/>
        </w:rPr>
        <w:t xml:space="preserve">第10条（その他）</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aydszwnto3y3" w:id="11"/>
      <w:bookmarkEnd w:id="11"/>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xzdfizt934z1" w:id="12"/>
      <w:bookmarkEnd w:id="12"/>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tms61wpdontp" w:id="13"/>
      <w:bookmarkEnd w:id="13"/>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ma7475dc1981" w:id="14"/>
      <w:bookmarkEnd w:id="14"/>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vdsnx818pbcf" w:id="15"/>
      <w:bookmarkEnd w:id="15"/>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59kj4nn4ova" w:id="16"/>
      <w:bookmarkEnd w:id="16"/>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mobgj34zm5dk" w:id="17"/>
      <w:bookmarkEnd w:id="17"/>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owb1qbpyzt88" w:id="18"/>
      <w:bookmarkEnd w:id="18"/>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5o8ss9tce7gt" w:id="19"/>
      <w:bookmarkEnd w:id="19"/>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u793mumeviy" w:id="20"/>
      <w:bookmarkEnd w:id="20"/>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zc4nceuqt8tv" w:id="21"/>
      <w:bookmarkEnd w:id="21"/>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ix9tjzlr9a8q" w:id="22"/>
      <w:bookmarkEnd w:id="22"/>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nqjzut64b2qs"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【確認欄】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本確認書の内容を確認し、双方合意のうえ署名又は記名押印します。</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7">
      <w:pPr>
        <w:pStyle w:val="Heading4"/>
        <w:keepNext w:val="0"/>
        <w:keepLines w:val="0"/>
        <w:spacing w:after="40" w:before="240" w:lineRule="auto"/>
        <w:rPr>
          <w:b w:val="1"/>
          <w:bCs w:val="1"/>
          <w:color w:val="000000"/>
          <w:sz w:val="20"/>
          <w:szCs w:val="20"/>
        </w:rPr>
      </w:pPr>
      <w:bookmarkStart w:colFirst="0" w:colLast="0" w:name="_m3dcmmjjvu3t" w:id="24"/>
      <w:bookmarkEnd w:id="24"/>
      <w:r w:rsidDel="00000000" w:rsidR="00000000" w:rsidRPr="00000000">
        <w:rPr>
          <w:rtl w:val="0"/>
        </w:rPr>
      </w:r>
    </w:p>
    <w:p w:rsidR="00000000" w:rsidDel="00000000" w:rsidP="00000000" w:rsidRDefault="00000000" w:rsidRPr="00000000" w14:paraId="00000058">
      <w:pPr>
        <w:pStyle w:val="Heading4"/>
        <w:keepNext w:val="0"/>
        <w:keepLines w:val="0"/>
        <w:spacing w:after="40" w:before="240" w:lineRule="auto"/>
        <w:rPr>
          <w:b w:val="1"/>
          <w:bCs w:val="1"/>
          <w:color w:val="000000"/>
          <w:sz w:val="20"/>
          <w:szCs w:val="20"/>
        </w:rPr>
      </w:pPr>
      <w:bookmarkStart w:colFirst="0" w:colLast="0" w:name="_c2mp1xb2ky2t"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甲（営業支援事業者）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46rli5jxh32s" w:id="26"/>
      <w:bookmarkEnd w:id="26"/>
      <w:r w:rsidDel="00000000" w:rsidR="00000000" w:rsidRPr="00000000">
        <w:rPr>
          <w:rFonts w:ascii="Arial Unicode MS" w:cs="Arial Unicode MS" w:eastAsia="Arial Unicode MS" w:hAnsi="Arial Unicode MS"/>
          <w:b w:val="1"/>
          <w:bCs w:val="1"/>
          <w:color w:val="000000"/>
          <w:sz w:val="20"/>
          <w:szCs w:val="20"/>
          <w:rtl w:val="0"/>
        </w:rPr>
        <w:t xml:space="preserve">乙（委託者）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