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pisb8j48gm06" w:id="0"/>
      <w:bookmarkEnd w:id="0"/>
      <w:r w:rsidDel="00000000" w:rsidR="00000000" w:rsidRPr="00000000">
        <w:rPr>
          <w:rFonts w:ascii="Arial Unicode MS" w:cs="Arial Unicode MS" w:eastAsia="Arial Unicode MS" w:hAnsi="Arial Unicode MS"/>
          <w:b w:val="1"/>
          <w:bCs w:val="1"/>
          <w:sz w:val="44"/>
          <w:szCs w:val="44"/>
          <w:rtl w:val="0"/>
        </w:rPr>
        <w:t xml:space="preserve">営業マニュアル利用確認書</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甲が提供する営業マニュアルその他営業活動に関する資料（以下「営業マニュアル」という。）の利用について、次のとおり確認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e8fsaf9oy5d8"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本確認書は、甲が乙に営業マニュアルを提供するにあたり、その利用範囲、管理方法及び遵守事項を明確にし、営業マニュアルの適正な利用及び情報管理を図ることを目的とする。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f2ngemaifus" w:id="2"/>
      <w:bookmarkEnd w:id="2"/>
      <w:r w:rsidDel="00000000" w:rsidR="00000000" w:rsidRPr="00000000">
        <w:rPr>
          <w:rFonts w:ascii="Arial Unicode MS" w:cs="Arial Unicode MS" w:eastAsia="Arial Unicode MS" w:hAnsi="Arial Unicode MS"/>
          <w:b w:val="1"/>
          <w:bCs w:val="1"/>
          <w:rtl w:val="0"/>
        </w:rPr>
        <w:t xml:space="preserve">第2条（営業マニュアルの範囲）</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本確認書における営業マニュアルとは、次に掲げる資料をいう。</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営業トークスクリプト</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商談進行マニュアル</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提案資料及び営業テンプレート</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FAQ及び対応事例集</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商品・サービス説明資料</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営業研修資料</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 動画、音声その他電子データ</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 その他甲が営業活動のために提供する一切の資料</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hvf2b41ic1og" w:id="3"/>
      <w:bookmarkEnd w:id="3"/>
      <w:r w:rsidDel="00000000" w:rsidR="00000000" w:rsidRPr="00000000">
        <w:rPr>
          <w:rFonts w:ascii="Arial Unicode MS" w:cs="Arial Unicode MS" w:eastAsia="Arial Unicode MS" w:hAnsi="Arial Unicode MS"/>
          <w:b w:val="1"/>
          <w:bCs w:val="1"/>
          <w:rtl w:val="0"/>
        </w:rPr>
        <w:t xml:space="preserve">第3条（利用目的）</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乙は、営業マニュアルを甲から委託又は許可された営業活動その他甲が認めた目的のためにのみ利用するものとし、それ以外の目的で利用してはならない。</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ywifrjwxd79c" w:id="4"/>
      <w:bookmarkEnd w:id="4"/>
      <w:r w:rsidDel="00000000" w:rsidR="00000000" w:rsidRPr="00000000">
        <w:rPr>
          <w:rFonts w:ascii="Arial Unicode MS" w:cs="Arial Unicode MS" w:eastAsia="Arial Unicode MS" w:hAnsi="Arial Unicode MS"/>
          <w:b w:val="1"/>
          <w:bCs w:val="1"/>
          <w:rtl w:val="0"/>
        </w:rPr>
        <w:t xml:space="preserve">第4条（利用者の限定）</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乙は、営業マニュアルを自己の役員、従業員又は甲が承認した者のみが利用するよう管理し、第三者へ提供、閲覧又は利用させてはならない。</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qctux6tzjwu6" w:id="5"/>
      <w:bookmarkEnd w:id="5"/>
      <w:r w:rsidDel="00000000" w:rsidR="00000000" w:rsidRPr="00000000">
        <w:rPr>
          <w:rFonts w:ascii="Arial Unicode MS" w:cs="Arial Unicode MS" w:eastAsia="Arial Unicode MS" w:hAnsi="Arial Unicode MS"/>
          <w:b w:val="1"/>
          <w:bCs w:val="1"/>
          <w:rtl w:val="0"/>
        </w:rPr>
        <w:t xml:space="preserve">第5条（秘密保持）</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乙は、営業マニュアルの内容を秘密情報として管理し、甲の事前の書面による承諾なく第三者へ開示、漏えい又は公表してはならない。</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5yp80bj26vva" w:id="6"/>
      <w:bookmarkEnd w:id="6"/>
      <w:r w:rsidDel="00000000" w:rsidR="00000000" w:rsidRPr="00000000">
        <w:rPr>
          <w:rFonts w:ascii="Arial Unicode MS" w:cs="Arial Unicode MS" w:eastAsia="Arial Unicode MS" w:hAnsi="Arial Unicode MS"/>
          <w:b w:val="1"/>
          <w:bCs w:val="1"/>
          <w:rtl w:val="0"/>
        </w:rPr>
        <w:t xml:space="preserve">第6条（複製等の制限）</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乙は、甲の事前承諾なく営業マニュアルについて次の行為を行ってはならない。</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複製</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編集又は改変</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翻訳又は要約</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再配布</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インターネットその他媒体への掲載</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jecj8yy9pag" w:id="7"/>
      <w:bookmarkEnd w:id="7"/>
      <w:r w:rsidDel="00000000" w:rsidR="00000000" w:rsidRPr="00000000">
        <w:rPr>
          <w:rFonts w:ascii="Arial Unicode MS" w:cs="Arial Unicode MS" w:eastAsia="Arial Unicode MS" w:hAnsi="Arial Unicode MS"/>
          <w:b w:val="1"/>
          <w:bCs w:val="1"/>
          <w:rtl w:val="0"/>
        </w:rPr>
        <w:t xml:space="preserve">第7条（知的財産権）</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営業マニュアルに関する著作権、商標権、ノウハウその他一切の知的財産権は甲又は正当な権利者に帰属し、本確認書により乙へ権利が移転するものではない。</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sjpyz4h1xn1x" w:id="8"/>
      <w:bookmarkEnd w:id="8"/>
      <w:r w:rsidDel="00000000" w:rsidR="00000000" w:rsidRPr="00000000">
        <w:rPr>
          <w:rFonts w:ascii="Arial Unicode MS" w:cs="Arial Unicode MS" w:eastAsia="Arial Unicode MS" w:hAnsi="Arial Unicode MS"/>
          <w:b w:val="1"/>
          <w:bCs w:val="1"/>
          <w:rtl w:val="0"/>
        </w:rPr>
        <w:t xml:space="preserve">第8条（禁止事項）</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乙は、次の各号の行為を行ってはならない。</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競合他社への提供</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自己又は第三者の営業活動への流用</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SNSその他への掲載</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AI学習データとして利用すること</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その他甲の利益を害する行為</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96uz3gt5431h" w:id="9"/>
      <w:bookmarkEnd w:id="9"/>
      <w:r w:rsidDel="00000000" w:rsidR="00000000" w:rsidRPr="00000000">
        <w:rPr>
          <w:rFonts w:ascii="Arial Unicode MS" w:cs="Arial Unicode MS" w:eastAsia="Arial Unicode MS" w:hAnsi="Arial Unicode MS"/>
          <w:b w:val="1"/>
          <w:bCs w:val="1"/>
          <w:rtl w:val="0"/>
        </w:rPr>
        <w:t xml:space="preserve">第9条（管理義務）</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乙は、営業マニュアルを善良な管理者の注意をもって保管し、紛失、漏えい又は不正利用を防止するため必要な措置を講じるものとする。</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m6emd9e7kcww" w:id="10"/>
      <w:bookmarkEnd w:id="10"/>
      <w:r w:rsidDel="00000000" w:rsidR="00000000" w:rsidRPr="00000000">
        <w:rPr>
          <w:rFonts w:ascii="Arial Unicode MS" w:cs="Arial Unicode MS" w:eastAsia="Arial Unicode MS" w:hAnsi="Arial Unicode MS"/>
          <w:b w:val="1"/>
          <w:bCs w:val="1"/>
          <w:rtl w:val="0"/>
        </w:rPr>
        <w:t xml:space="preserve">第10条（事故発生時の対応）</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乙は、営業マニュアルの紛失、漏えい又は不正利用のおそれを認識した場合には、直ちに甲へ報告し、甲の指示に従うものとする。</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4nfanhe9ho7p" w:id="11"/>
      <w:bookmarkEnd w:id="11"/>
      <w:r w:rsidDel="00000000" w:rsidR="00000000" w:rsidRPr="00000000">
        <w:rPr>
          <w:rFonts w:ascii="Arial Unicode MS" w:cs="Arial Unicode MS" w:eastAsia="Arial Unicode MS" w:hAnsi="Arial Unicode MS"/>
          <w:b w:val="1"/>
          <w:bCs w:val="1"/>
          <w:rtl w:val="0"/>
        </w:rPr>
        <w:t xml:space="preserve">第11条（返還及び廃棄）</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乙は、甲から返還又は廃棄の指示を受けた場合又は営業活動終了時には、営業マニュアル及びその複製物を速やかに返還又は廃棄し、その旨を甲へ報告するものとする。</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odk2yhk63tbk" w:id="12"/>
      <w:bookmarkEnd w:id="12"/>
      <w:r w:rsidDel="00000000" w:rsidR="00000000" w:rsidRPr="00000000">
        <w:rPr>
          <w:rFonts w:ascii="Arial Unicode MS" w:cs="Arial Unicode MS" w:eastAsia="Arial Unicode MS" w:hAnsi="Arial Unicode MS"/>
          <w:b w:val="1"/>
          <w:bCs w:val="1"/>
          <w:rtl w:val="0"/>
        </w:rPr>
        <w:t xml:space="preserve">第12条（確認）</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乙は、営業マニュアルの内容を理解し、甲の指示及び運用ルールに従って利用することを確認する。</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uucpr8d90zce" w:id="13"/>
      <w:bookmarkEnd w:id="13"/>
      <w:r w:rsidDel="00000000" w:rsidR="00000000" w:rsidRPr="00000000">
        <w:rPr>
          <w:rFonts w:ascii="Arial Unicode MS" w:cs="Arial Unicode MS" w:eastAsia="Arial Unicode MS" w:hAnsi="Arial Unicode MS"/>
          <w:b w:val="1"/>
          <w:bCs w:val="1"/>
          <w:rtl w:val="0"/>
        </w:rPr>
        <w:t xml:space="preserve">第13条（損害賠償）</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乙が本確認書に違反し甲に損害を与えた場合には、乙はその損害を賠償する責任を負うものとする。</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90pxi9xblqe4" w:id="14"/>
      <w:bookmarkEnd w:id="14"/>
      <w:r w:rsidDel="00000000" w:rsidR="00000000" w:rsidRPr="00000000">
        <w:rPr>
          <w:rFonts w:ascii="Arial Unicode MS" w:cs="Arial Unicode MS" w:eastAsia="Arial Unicode MS" w:hAnsi="Arial Unicode MS"/>
          <w:b w:val="1"/>
          <w:bCs w:val="1"/>
          <w:rtl w:val="0"/>
        </w:rPr>
        <w:t xml:space="preserve">第14条（協議事項）</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本確認書に定めのない事項又は本確認書の解釈について疑義が生じた場合には、甲乙協議のうえ誠実に解決するものとする。</w:t>
      </w:r>
    </w:p>
    <w:p w:rsidR="00000000" w:rsidDel="00000000" w:rsidP="00000000" w:rsidRDefault="00000000" w:rsidRPr="00000000" w14:paraId="00000040">
      <w:pPr>
        <w:rPr>
          <w:sz w:val="20"/>
          <w:szCs w:val="20"/>
        </w:rPr>
      </w:pPr>
      <w:r w:rsidDel="00000000" w:rsidR="00000000" w:rsidRPr="00000000">
        <w:rPr>
          <w:rtl w:val="0"/>
        </w:rPr>
      </w:r>
    </w:p>
    <w:p w:rsidR="00000000" w:rsidDel="00000000" w:rsidP="00000000" w:rsidRDefault="00000000" w:rsidRPr="00000000" w14:paraId="00000041">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3">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4">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【確認日】</w:t>
        <w:br w:type="textWrapping"/>
      </w: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pStyle w:val="Heading3"/>
        <w:keepNext w:val="0"/>
        <w:keepLines w:val="0"/>
        <w:spacing w:before="280" w:lineRule="auto"/>
        <w:rPr>
          <w:b w:val="1"/>
          <w:bCs w:val="1"/>
          <w:color w:val="000000"/>
          <w:sz w:val="24"/>
          <w:szCs w:val="24"/>
        </w:rPr>
      </w:pPr>
      <w:bookmarkStart w:colFirst="0" w:colLast="0" w:name="_ond6meuj1qnb" w:id="15"/>
      <w:bookmarkEnd w:id="15"/>
      <w:r w:rsidDel="00000000" w:rsidR="00000000" w:rsidRPr="00000000">
        <w:rPr>
          <w:rFonts w:ascii="Arial Unicode MS" w:cs="Arial Unicode MS" w:eastAsia="Arial Unicode MS" w:hAnsi="Arial Unicode MS"/>
          <w:b w:val="1"/>
          <w:bCs w:val="1"/>
          <w:color w:val="000000"/>
          <w:sz w:val="24"/>
          <w:szCs w:val="24"/>
          <w:rtl w:val="0"/>
        </w:rPr>
        <w:t xml:space="preserve">甲</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4D">
      <w:pPr>
        <w:pStyle w:val="Heading3"/>
        <w:keepNext w:val="0"/>
        <w:keepLines w:val="0"/>
        <w:spacing w:before="280" w:lineRule="auto"/>
        <w:rPr>
          <w:b w:val="1"/>
          <w:bCs w:val="1"/>
          <w:color w:val="000000"/>
          <w:sz w:val="24"/>
          <w:szCs w:val="24"/>
        </w:rPr>
      </w:pPr>
      <w:bookmarkStart w:colFirst="0" w:colLast="0" w:name="_1oe7bqsyi22f" w:id="16"/>
      <w:bookmarkEnd w:id="16"/>
      <w:r w:rsidDel="00000000" w:rsidR="00000000" w:rsidRPr="00000000">
        <w:rPr>
          <w:rtl w:val="0"/>
        </w:rPr>
      </w:r>
    </w:p>
    <w:p w:rsidR="00000000" w:rsidDel="00000000" w:rsidP="00000000" w:rsidRDefault="00000000" w:rsidRPr="00000000" w14:paraId="0000004E">
      <w:pPr>
        <w:pStyle w:val="Heading3"/>
        <w:keepNext w:val="0"/>
        <w:keepLines w:val="0"/>
        <w:spacing w:before="280" w:lineRule="auto"/>
        <w:rPr>
          <w:b w:val="1"/>
          <w:bCs w:val="1"/>
          <w:color w:val="000000"/>
          <w:sz w:val="24"/>
          <w:szCs w:val="24"/>
        </w:rPr>
      </w:pPr>
      <w:bookmarkStart w:colFirst="0" w:colLast="0" w:name="_ob7pbkh141pu" w:id="17"/>
      <w:bookmarkEnd w:id="17"/>
      <w:r w:rsidDel="00000000" w:rsidR="00000000" w:rsidRPr="00000000">
        <w:rPr>
          <w:rFonts w:ascii="Arial Unicode MS" w:cs="Arial Unicode MS" w:eastAsia="Arial Unicode MS" w:hAnsi="Arial Unicode MS"/>
          <w:b w:val="1"/>
          <w:bCs w:val="1"/>
          <w:color w:val="000000"/>
          <w:sz w:val="24"/>
          <w:szCs w:val="24"/>
          <w:rtl w:val="0"/>
        </w:rPr>
        <w:t xml:space="preserve">乙</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会社名（氏名）：＿＿＿＿＿＿＿＿＿＿＿＿</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5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