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9v2fwyv1haj" w:id="0"/>
      <w:bookmarkEnd w:id="0"/>
      <w:r w:rsidDel="00000000" w:rsidR="00000000" w:rsidRPr="00000000">
        <w:rPr>
          <w:rFonts w:ascii="Arial Unicode MS" w:cs="Arial Unicode MS" w:eastAsia="Arial Unicode MS" w:hAnsi="Arial Unicode MS"/>
          <w:b w:val="1"/>
          <w:bCs w:val="1"/>
          <w:sz w:val="44"/>
          <w:szCs w:val="44"/>
          <w:rtl w:val="0"/>
        </w:rPr>
        <w:t xml:space="preserve">エリア販売代理店契約書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●●株式会社（以下「甲」という。）と、●●株式会社（以下「乙」という。）は、甲の商品又はサービスの販売代理店に関し、次のとおりエリア販売代理店契約（以下「本契約」という。）を締結する。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75739glvzb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特定地域における販売代理権を付与し、乙が当該地域内において甲の商品又はサービスの販売促進及び契約獲得を行うために必要な事項を定め、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bfx0qoyaxod"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商品等とは、甲が販売又は提供する商品、サービス、ライセンスその他契約対象をいう。</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エリアとは、本契約に基づき乙へ販売活動を認める地域をいう。</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顧客とは、エリア内に所在する法人又は個人をいう。</w:t>
      </w:r>
    </w:p>
    <w:p w:rsidR="00000000" w:rsidDel="00000000" w:rsidP="00000000" w:rsidRDefault="00000000" w:rsidRPr="00000000" w14:paraId="0000000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販売活動とは、営業、提案、販促、契約締結支援、顧客対応その他販売に関連する業務をいう。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tzmm492rxvq" w:id="3"/>
      <w:bookmarkEnd w:id="3"/>
      <w:r w:rsidDel="00000000" w:rsidR="00000000" w:rsidRPr="00000000">
        <w:rPr>
          <w:rFonts w:ascii="Arial Unicode MS" w:cs="Arial Unicode MS" w:eastAsia="Arial Unicode MS" w:hAnsi="Arial Unicode MS"/>
          <w:b w:val="1"/>
          <w:bCs w:val="1"/>
          <w:rtl w:val="0"/>
        </w:rPr>
        <w:t xml:space="preserve">第3条（販売エリア）</w:t>
      </w:r>
    </w:p>
    <w:p w:rsidR="00000000" w:rsidDel="00000000" w:rsidP="00000000" w:rsidRDefault="00000000" w:rsidRPr="00000000" w14:paraId="00000010">
      <w:pPr>
        <w:numPr>
          <w:ilvl w:val="0"/>
          <w:numId w:val="1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乙の販売エリアは、次のとおりとする。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販売エリア：____________________</w:t>
      </w:r>
    </w:p>
    <w:p w:rsidR="00000000" w:rsidDel="00000000" w:rsidP="00000000" w:rsidRDefault="00000000" w:rsidRPr="00000000" w14:paraId="00000012">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乙は、甲の書面による承諾なく販売エリア外で営業活動を行ってはならない。</w:t>
      </w:r>
    </w:p>
    <w:p w:rsidR="00000000" w:rsidDel="00000000" w:rsidP="00000000" w:rsidRDefault="00000000" w:rsidRPr="00000000" w14:paraId="00000013">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甲は市場状況その他合理的理由がある場合、乙と協議のうえ販売エリアを変更できる。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hduhq8v904ii" w:id="4"/>
      <w:bookmarkEnd w:id="4"/>
      <w:r w:rsidDel="00000000" w:rsidR="00000000" w:rsidRPr="00000000">
        <w:rPr>
          <w:rFonts w:ascii="Arial Unicode MS" w:cs="Arial Unicode MS" w:eastAsia="Arial Unicode MS" w:hAnsi="Arial Unicode MS"/>
          <w:b w:val="1"/>
          <w:bCs w:val="1"/>
          <w:rtl w:val="0"/>
        </w:rPr>
        <w:t xml:space="preserve">第4条（代理店の種類）</w:t>
      </w:r>
    </w:p>
    <w:p w:rsidR="00000000" w:rsidDel="00000000" w:rsidP="00000000" w:rsidRDefault="00000000" w:rsidRPr="00000000" w14:paraId="00000016">
      <w:pPr>
        <w:numPr>
          <w:ilvl w:val="0"/>
          <w:numId w:val="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本契約に基づく代理店は、次のいずれかとする。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非独占代理店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独占代理店</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独占代理店とする場合、甲は当該エリア内において第三者へ同一商品の販売代理権を付与しない。</w:t>
      </w:r>
    </w:p>
    <w:p w:rsidR="00000000" w:rsidDel="00000000" w:rsidP="00000000" w:rsidRDefault="00000000" w:rsidRPr="00000000" w14:paraId="0000001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前項の場合であっても、甲自ら販売することの可否は別途定める。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j8zzymdarr9h" w:id="5"/>
      <w:bookmarkEnd w:id="5"/>
      <w:r w:rsidDel="00000000" w:rsidR="00000000" w:rsidRPr="00000000">
        <w:rPr>
          <w:rFonts w:ascii="Arial Unicode MS" w:cs="Arial Unicode MS" w:eastAsia="Arial Unicode MS" w:hAnsi="Arial Unicode MS"/>
          <w:b w:val="1"/>
          <w:bCs w:val="1"/>
          <w:rtl w:val="0"/>
        </w:rPr>
        <w:t xml:space="preserve">第5条（販売対象商品）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販売対象となる商品等は次のとおりとする。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商品名：____________________</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追加又は変更がある場合は双方協議のうえ決定する。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5qvg7x2qzjl8" w:id="6"/>
      <w:bookmarkEnd w:id="6"/>
      <w:r w:rsidDel="00000000" w:rsidR="00000000" w:rsidRPr="00000000">
        <w:rPr>
          <w:rFonts w:ascii="Arial Unicode MS" w:cs="Arial Unicode MS" w:eastAsia="Arial Unicode MS" w:hAnsi="Arial Unicode MS"/>
          <w:b w:val="1"/>
          <w:bCs w:val="1"/>
          <w:rtl w:val="0"/>
        </w:rPr>
        <w:t xml:space="preserve">第6条（代理店業務）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2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見込み顧客の開拓</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商品説明及び提案</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契約締結支援</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販売促進活動</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顧客フォロー</w:t>
      </w:r>
    </w:p>
    <w:p w:rsidR="00000000" w:rsidDel="00000000" w:rsidP="00000000" w:rsidRDefault="00000000" w:rsidRPr="00000000" w14:paraId="0000002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甲への営業報告</w:t>
      </w:r>
    </w:p>
    <w:p w:rsidR="00000000" w:rsidDel="00000000" w:rsidP="00000000" w:rsidRDefault="00000000" w:rsidRPr="00000000" w14:paraId="0000002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その他甲乙が合意した業務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tw5vlp6m2a6w" w:id="7"/>
      <w:bookmarkEnd w:id="7"/>
      <w:r w:rsidDel="00000000" w:rsidR="00000000" w:rsidRPr="00000000">
        <w:rPr>
          <w:rFonts w:ascii="Arial Unicode MS" w:cs="Arial Unicode MS" w:eastAsia="Arial Unicode MS" w:hAnsi="Arial Unicode MS"/>
          <w:b w:val="1"/>
          <w:bCs w:val="1"/>
          <w:rtl w:val="0"/>
        </w:rPr>
        <w:t xml:space="preserve">第7条（販売目標）</w:t>
      </w:r>
    </w:p>
    <w:p w:rsidR="00000000" w:rsidDel="00000000" w:rsidP="00000000" w:rsidRDefault="00000000" w:rsidRPr="00000000" w14:paraId="0000002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乙は、甲乙協議のうえ設定した販売目標の達成に努める。</w:t>
      </w:r>
    </w:p>
    <w:p w:rsidR="00000000" w:rsidDel="00000000" w:rsidP="00000000" w:rsidRDefault="00000000" w:rsidRPr="00000000" w14:paraId="0000002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販売目標は別紙又は個別合意書に定める。</w:t>
      </w:r>
    </w:p>
    <w:p w:rsidR="00000000" w:rsidDel="00000000" w:rsidP="00000000" w:rsidRDefault="00000000" w:rsidRPr="00000000" w14:paraId="0000002E">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販売目標未達のみを理由として当然に契約解除されるものではない。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a2c1ny9pvu54"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31">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甲は乙に対し、次のいずれかの方法で報酬を支払う。</w:t>
      </w:r>
    </w:p>
    <w:p w:rsidR="00000000" w:rsidDel="00000000" w:rsidP="00000000" w:rsidRDefault="00000000" w:rsidRPr="00000000" w14:paraId="0000003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固定報酬</w:t>
      </w:r>
    </w:p>
    <w:p w:rsidR="00000000" w:rsidDel="00000000" w:rsidP="00000000" w:rsidRDefault="00000000" w:rsidRPr="00000000" w14:paraId="0000003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販売手数料</w:t>
      </w:r>
    </w:p>
    <w:p w:rsidR="00000000" w:rsidDel="00000000" w:rsidP="00000000" w:rsidRDefault="00000000" w:rsidRPr="00000000" w14:paraId="0000003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成果報酬</w:t>
      </w:r>
    </w:p>
    <w:p w:rsidR="00000000" w:rsidDel="00000000" w:rsidP="00000000" w:rsidRDefault="00000000" w:rsidRPr="00000000" w14:paraId="00000035">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固定報酬と成果報酬の併用</w:t>
      </w:r>
    </w:p>
    <w:p w:rsidR="00000000" w:rsidDel="00000000" w:rsidP="00000000" w:rsidRDefault="00000000" w:rsidRPr="00000000" w14:paraId="0000003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支払条件は次のとおりとする。</w:t>
      </w:r>
    </w:p>
    <w:p w:rsidR="00000000" w:rsidDel="00000000" w:rsidP="00000000" w:rsidRDefault="00000000" w:rsidRPr="00000000" w14:paraId="0000003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締日：毎月●日</w:t>
      </w:r>
    </w:p>
    <w:p w:rsidR="00000000" w:rsidDel="00000000" w:rsidP="00000000" w:rsidRDefault="00000000" w:rsidRPr="00000000" w14:paraId="0000003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支払日：翌月●日</w:t>
      </w:r>
    </w:p>
    <w:p w:rsidR="00000000" w:rsidDel="00000000" w:rsidP="00000000" w:rsidRDefault="00000000" w:rsidRPr="00000000" w14:paraId="0000003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支払方法：銀行振込</w:t>
      </w:r>
    </w:p>
    <w:p w:rsidR="00000000" w:rsidDel="00000000" w:rsidP="00000000" w:rsidRDefault="00000000" w:rsidRPr="00000000" w14:paraId="0000003A">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db05b569mrd2" w:id="9"/>
      <w:bookmarkEnd w:id="9"/>
      <w:r w:rsidDel="00000000" w:rsidR="00000000" w:rsidRPr="00000000">
        <w:rPr>
          <w:rFonts w:ascii="Arial Unicode MS" w:cs="Arial Unicode MS" w:eastAsia="Arial Unicode MS" w:hAnsi="Arial Unicode MS"/>
          <w:b w:val="1"/>
          <w:bCs w:val="1"/>
          <w:rtl w:val="0"/>
        </w:rPr>
        <w:t xml:space="preserve">第9条（営業資料）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甲は販売活動に必要なパンフレット、価格表、営業資料等を乙へ提供できる。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乙はこれらを本契約の目的以外に利用してはならない。</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pcezbq7fk1zo" w:id="10"/>
      <w:bookmarkEnd w:id="10"/>
      <w:r w:rsidDel="00000000" w:rsidR="00000000" w:rsidRPr="00000000">
        <w:rPr>
          <w:rFonts w:ascii="Arial Unicode MS" w:cs="Arial Unicode MS" w:eastAsia="Arial Unicode MS" w:hAnsi="Arial Unicode MS"/>
          <w:b w:val="1"/>
          <w:bCs w:val="1"/>
          <w:rtl w:val="0"/>
        </w:rPr>
        <w:t xml:space="preserve">第10条（商標等の使用）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乙は、甲の商号、商標、ロゴその他ブランドを、本契約の範囲内でのみ使用できる。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甲から使用停止を求められた場合、乙は直ちに使用を中止しなければならない。</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fib751dr0qy" w:id="11"/>
      <w:bookmarkEnd w:id="11"/>
      <w:r w:rsidDel="00000000" w:rsidR="00000000" w:rsidRPr="00000000">
        <w:rPr>
          <w:rFonts w:ascii="Arial Unicode MS" w:cs="Arial Unicode MS" w:eastAsia="Arial Unicode MS" w:hAnsi="Arial Unicode MS"/>
          <w:b w:val="1"/>
          <w:bCs w:val="1"/>
          <w:rtl w:val="0"/>
        </w:rPr>
        <w:t xml:space="preserve">第11条（再委託）</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乙は、甲の事前の書面承諾なく、本契約上の業務を第三者へ再委託してはならない。</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9t9xhioed0g"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乙は、本契約に関連して知り得た営業上、技術上その他一切の秘密情報を第三者へ開示又は漏えいしてはならない。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本条は契約終了後も●年間有効とする。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uirr7zoogjkm"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乙は、個人情報保護法その他関係法令を遵守し、取得した個人情報を適切に管理しなければならない。</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4fbucjolvkrq" w:id="14"/>
      <w:bookmarkEnd w:id="14"/>
      <w:r w:rsidDel="00000000" w:rsidR="00000000" w:rsidRPr="00000000">
        <w:rPr>
          <w:rFonts w:ascii="Arial Unicode MS" w:cs="Arial Unicode MS" w:eastAsia="Arial Unicode MS" w:hAnsi="Arial Unicode MS"/>
          <w:b w:val="1"/>
          <w:bCs w:val="1"/>
          <w:rtl w:val="0"/>
        </w:rPr>
        <w:t xml:space="preserve">第14条（競業避止）</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乙は、本契約期間中、甲の事前承諾なく甲と競合する商品について販売代理店業務を行わない。</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oevtjp7pod8u" w:id="15"/>
      <w:bookmarkEnd w:id="15"/>
      <w:r w:rsidDel="00000000" w:rsidR="00000000" w:rsidRPr="00000000">
        <w:rPr>
          <w:rFonts w:ascii="Arial Unicode MS" w:cs="Arial Unicode MS" w:eastAsia="Arial Unicode MS" w:hAnsi="Arial Unicode MS"/>
          <w:b w:val="1"/>
          <w:bCs w:val="1"/>
          <w:rtl w:val="0"/>
        </w:rPr>
        <w:t xml:space="preserve">第15条（営業報告）</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乙は、甲の定める方法により営業状況、契約状況及び販売実績を定期的に報告する。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ixim29vam1ez" w:id="16"/>
      <w:bookmarkEnd w:id="16"/>
      <w:r w:rsidDel="00000000" w:rsidR="00000000" w:rsidRPr="00000000">
        <w:rPr>
          <w:rFonts w:ascii="Arial Unicode MS" w:cs="Arial Unicode MS" w:eastAsia="Arial Unicode MS" w:hAnsi="Arial Unicode MS"/>
          <w:b w:val="1"/>
          <w:bCs w:val="1"/>
          <w:rtl w:val="0"/>
        </w:rPr>
        <w:t xml:space="preserve">第16条（費用負担）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営業活動に必要な費用は乙の負担とする。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ただし、甲が事前に承認した費用については甲が負担する。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32ojx2qou5z" w:id="17"/>
      <w:bookmarkEnd w:id="17"/>
      <w:r w:rsidDel="00000000" w:rsidR="00000000" w:rsidRPr="00000000">
        <w:rPr>
          <w:rFonts w:ascii="Arial Unicode MS" w:cs="Arial Unicode MS" w:eastAsia="Arial Unicode MS" w:hAnsi="Arial Unicode MS"/>
          <w:b w:val="1"/>
          <w:bCs w:val="1"/>
          <w:rtl w:val="0"/>
        </w:rPr>
        <w:t xml:space="preserve">第17条（保証）</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乙は顧客に対し、甲が認めない保証又は契約条件を提示してはならない。</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h0diw5cm6m1"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5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本契約期間は契約締結日から1年間とする。</w:t>
      </w:r>
    </w:p>
    <w:p w:rsidR="00000000" w:rsidDel="00000000" w:rsidP="00000000" w:rsidRDefault="00000000" w:rsidRPr="00000000" w14:paraId="0000005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満了日の1か月前までに双方から書面による申し出がない場合は、同条件でさらに1年間更新する。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tkjxdebv70mg"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6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本契約に重大な違反がある場合</w:t>
      </w:r>
    </w:p>
    <w:p w:rsidR="00000000" w:rsidDel="00000000" w:rsidP="00000000" w:rsidRDefault="00000000" w:rsidRPr="00000000" w14:paraId="0000006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6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破産、民事再生等の申立てがあった場合</w:t>
      </w:r>
    </w:p>
    <w:p w:rsidR="00000000" w:rsidDel="00000000" w:rsidP="00000000" w:rsidRDefault="00000000" w:rsidRPr="00000000" w14:paraId="0000006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信用を著しく害する行為を行った場合</w:t>
      </w:r>
    </w:p>
    <w:p w:rsidR="00000000" w:rsidDel="00000000" w:rsidP="00000000" w:rsidRDefault="00000000" w:rsidRPr="00000000" w14:paraId="0000006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反社会的勢力に該当した場合</w:t>
      </w:r>
    </w:p>
    <w:p w:rsidR="00000000" w:rsidDel="00000000" w:rsidP="00000000" w:rsidRDefault="00000000" w:rsidRPr="00000000" w14:paraId="0000006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その他契約継続が困難となる重大な事由がある場合</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w04apcxecl07"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甲及び乙は、自ら及び役員等が反社会的勢力に該当しないことを表明保証し、将来にわたっても該当しないことを保証する。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kcfqesj5fefb"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甲又は乙は、本契約違反により相手方へ損害を与えた場合、その通常かつ直接の損害を賠償する責任を負う。</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adr3qi7ta46h"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甲及び乙は、相手方の事前の書面承諾なく、本契約上の地位又は権利義務を第三者へ譲渡してはならない。</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f4o2vad1wlqc"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本契約に定めのない事項又は疑義が生じた場合は、甲乙誠実に協議し解決する。</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i0229jfklht8"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7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7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令和　　年　　月　　日</w:t>
      </w:r>
    </w:p>
    <w:p w:rsidR="00000000" w:rsidDel="00000000" w:rsidP="00000000" w:rsidRDefault="00000000" w:rsidRPr="00000000" w14:paraId="00000085">
      <w:pPr>
        <w:pStyle w:val="Heading3"/>
        <w:keepNext w:val="0"/>
        <w:keepLines w:val="0"/>
        <w:spacing w:before="280" w:lineRule="auto"/>
        <w:rPr>
          <w:b w:val="1"/>
          <w:bCs w:val="1"/>
          <w:color w:val="000000"/>
          <w:sz w:val="24"/>
          <w:szCs w:val="24"/>
        </w:rPr>
      </w:pPr>
      <w:bookmarkStart w:colFirst="0" w:colLast="0" w:name="_4v3gebyw6t4t" w:id="25"/>
      <w:bookmarkEnd w:id="25"/>
      <w:r w:rsidDel="00000000" w:rsidR="00000000" w:rsidRPr="00000000">
        <w:rPr>
          <w:rtl w:val="0"/>
        </w:rPr>
      </w:r>
    </w:p>
    <w:p w:rsidR="00000000" w:rsidDel="00000000" w:rsidP="00000000" w:rsidRDefault="00000000" w:rsidRPr="00000000" w14:paraId="00000086">
      <w:pPr>
        <w:pStyle w:val="Heading3"/>
        <w:keepNext w:val="0"/>
        <w:keepLines w:val="0"/>
        <w:spacing w:before="280" w:lineRule="auto"/>
        <w:rPr>
          <w:b w:val="1"/>
          <w:bCs w:val="1"/>
          <w:color w:val="000000"/>
          <w:sz w:val="24"/>
          <w:szCs w:val="24"/>
        </w:rPr>
      </w:pPr>
      <w:bookmarkStart w:colFirst="0" w:colLast="0" w:name="_9oqkyy5u0705"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C">
      <w:pPr>
        <w:rPr>
          <w:sz w:val="20"/>
          <w:szCs w:val="20"/>
        </w:rPr>
      </w:pPr>
      <w:r w:rsidDel="00000000" w:rsidR="00000000" w:rsidRPr="00000000">
        <w:rPr>
          <w:rtl w:val="0"/>
        </w:rPr>
      </w:r>
    </w:p>
    <w:p w:rsidR="00000000" w:rsidDel="00000000" w:rsidP="00000000" w:rsidRDefault="00000000" w:rsidRPr="00000000" w14:paraId="0000008D">
      <w:pPr>
        <w:pStyle w:val="Heading3"/>
        <w:keepNext w:val="0"/>
        <w:keepLines w:val="0"/>
        <w:spacing w:before="280" w:lineRule="auto"/>
        <w:rPr>
          <w:b w:val="1"/>
          <w:bCs w:val="1"/>
          <w:color w:val="000000"/>
          <w:sz w:val="24"/>
          <w:szCs w:val="24"/>
        </w:rPr>
      </w:pPr>
      <w:bookmarkStart w:colFirst="0" w:colLast="0" w:name="_sapto1yuchs"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