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jgqgn5uczc9" w:id="0"/>
      <w:bookmarkEnd w:id="0"/>
      <w:r w:rsidDel="00000000" w:rsidR="00000000" w:rsidRPr="00000000">
        <w:rPr>
          <w:rFonts w:ascii="Arial Unicode MS" w:cs="Arial Unicode MS" w:eastAsia="Arial Unicode MS" w:hAnsi="Arial Unicode MS"/>
          <w:b w:val="1"/>
          <w:bCs w:val="1"/>
          <w:sz w:val="44"/>
          <w:szCs w:val="44"/>
          <w:rtl w:val="0"/>
        </w:rPr>
        <w:t xml:space="preserve">広報コンサルティング契約書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●●株式会社（以下「乙」という。）**は、乙が甲に対して広報コンサルティング業務を提供することについて、次のとおり広報コンサルティング契約（以下「本契約」という。）を締結する。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cs8we8vgey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本契約は、乙が甲に対し広報活動に関する助言、戦略立案、実施支援その他のコンサルティング業務を提供し、甲の企業価値向上及び情報発信の最適化を図ることを目的とする。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f4hoelxss57"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乙は、次の各号に掲げる業務を行う。</w:t>
      </w:r>
    </w:p>
    <w:p w:rsidR="00000000" w:rsidDel="00000000" w:rsidP="00000000" w:rsidRDefault="00000000" w:rsidRPr="00000000" w14:paraId="0000000A">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広報戦略及びPR戦略の企画・立案</w:t>
      </w:r>
    </w:p>
    <w:p w:rsidR="00000000" w:rsidDel="00000000" w:rsidP="00000000" w:rsidRDefault="00000000" w:rsidRPr="00000000" w14:paraId="0000000B">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広報計画の策定支援</w:t>
      </w:r>
    </w:p>
    <w:p w:rsidR="00000000" w:rsidDel="00000000" w:rsidP="00000000" w:rsidRDefault="00000000" w:rsidRPr="00000000" w14:paraId="0000000C">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プレスリリースの企画及び作成支援</w:t>
      </w:r>
    </w:p>
    <w:p w:rsidR="00000000" w:rsidDel="00000000" w:rsidP="00000000" w:rsidRDefault="00000000" w:rsidRPr="00000000" w14:paraId="0000000D">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メディア対応に関する助言</w:t>
      </w:r>
    </w:p>
    <w:p w:rsidR="00000000" w:rsidDel="00000000" w:rsidP="00000000" w:rsidRDefault="00000000" w:rsidRPr="00000000" w14:paraId="0000000E">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記者発表、取材対応等の支援</w:t>
      </w:r>
    </w:p>
    <w:p w:rsidR="00000000" w:rsidDel="00000000" w:rsidP="00000000" w:rsidRDefault="00000000" w:rsidRPr="00000000" w14:paraId="0000000F">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SNSその他情報発信に関する助言</w:t>
      </w:r>
    </w:p>
    <w:p w:rsidR="00000000" w:rsidDel="00000000" w:rsidP="00000000" w:rsidRDefault="00000000" w:rsidRPr="00000000" w14:paraId="00000010">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ブランドイメージ向上に関する提案</w:t>
      </w:r>
    </w:p>
    <w:p w:rsidR="00000000" w:rsidDel="00000000" w:rsidP="00000000" w:rsidRDefault="00000000" w:rsidRPr="00000000" w14:paraId="00000011">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広報効果の分析及び改善提案</w:t>
      </w:r>
    </w:p>
    <w:p w:rsidR="00000000" w:rsidDel="00000000" w:rsidP="00000000" w:rsidRDefault="00000000" w:rsidRPr="00000000" w14:paraId="00000012">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その他甲乙協議の上定める業務</w:t>
      </w:r>
    </w:p>
    <w:p w:rsidR="00000000" w:rsidDel="00000000" w:rsidP="00000000" w:rsidRDefault="00000000" w:rsidRPr="00000000" w14:paraId="0000001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個別業務の詳細、実施方法、納期その他必要事項は、甲乙協議のうえ別途定める。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y6i2k2krbbk0"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1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乙は、必要に応じて甲へ進捗状況を報告する。</w:t>
      </w:r>
    </w:p>
    <w:p w:rsidR="00000000" w:rsidDel="00000000" w:rsidP="00000000" w:rsidRDefault="00000000" w:rsidRPr="00000000" w14:paraId="0000001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甲は、業務遂行に必要な資料及び情報を乙へ提供する。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egif4xke0b2j"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業務の一部を再委託する場合は、事前に甲の書面による承諾を得なければならない。</w:t>
      </w:r>
    </w:p>
    <w:p w:rsidR="00000000" w:rsidDel="00000000" w:rsidP="00000000" w:rsidRDefault="00000000" w:rsidRPr="00000000" w14:paraId="0000001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乙は再委託先の行為について自己の行為と同一の責任を負う。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1hlk9wi2xhf"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2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消費税その他公租公課は別途加算する。</w:t>
      </w:r>
    </w:p>
    <w:p w:rsidR="00000000" w:rsidDel="00000000" w:rsidP="00000000" w:rsidRDefault="00000000" w:rsidRPr="00000000" w14:paraId="0000002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hcz2hf60itt"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交通費、宿泊費、イベント参加費、広告掲載費その他業務遂行上必要となる費用は、事前に甲の承認を得たものに限り甲が負担する。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cyp5haxplqy" w:id="7"/>
      <w:bookmarkEnd w:id="7"/>
      <w:r w:rsidDel="00000000" w:rsidR="00000000" w:rsidRPr="00000000">
        <w:rPr>
          <w:rFonts w:ascii="Arial Unicode MS" w:cs="Arial Unicode MS" w:eastAsia="Arial Unicode MS" w:hAnsi="Arial Unicode MS"/>
          <w:b w:val="1"/>
          <w:bCs w:val="1"/>
          <w:rtl w:val="0"/>
        </w:rPr>
        <w:t xml:space="preserve">第7条（成果物）</w:t>
      </w:r>
    </w:p>
    <w:p w:rsidR="00000000" w:rsidDel="00000000" w:rsidP="00000000" w:rsidRDefault="00000000" w:rsidRPr="00000000" w14:paraId="0000002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本契約に基づき成果物が作成される場合、その内容は個別契約又は仕様書で定める。</w:t>
      </w:r>
    </w:p>
    <w:p w:rsidR="00000000" w:rsidDel="00000000" w:rsidP="00000000" w:rsidRDefault="00000000" w:rsidRPr="00000000" w14:paraId="0000002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成果物の納品方法及び納期は別途協議して決定する。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233z9op6xfi"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乙が従前から保有するノウハウ、テンプレート及び著作物の権利は乙に帰属する。</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本業務により新たに作成された成果物の知的財産権は、別段の定めがない限り甲へ帰属する。</w:t>
      </w:r>
    </w:p>
    <w:p w:rsidR="00000000" w:rsidDel="00000000" w:rsidP="00000000" w:rsidRDefault="00000000" w:rsidRPr="00000000" w14:paraId="0000002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乙は自己のノウハウを引き続き利用できるものとする。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1hs7pg3mplpy"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甲及び乙は、本契約に関連して知り得た相手方の営業上、技術上その他一切の秘密情報を第三者へ開示又は漏えいしてはならない。</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前項は法令又は裁判所その他公的機関により開示を求められた場合を除く。</w:t>
      </w:r>
    </w:p>
    <w:p w:rsidR="00000000" w:rsidDel="00000000" w:rsidP="00000000" w:rsidRDefault="00000000" w:rsidRPr="00000000" w14:paraId="0000003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lbrfkpg6ycox"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甲及び乙は、個人情報を取り扱う場合には、個人情報保護法その他関係法令を遵守し、適切に管理する。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fleaea19bdtw" w:id="11"/>
      <w:bookmarkEnd w:id="11"/>
      <w:r w:rsidDel="00000000" w:rsidR="00000000" w:rsidRPr="00000000">
        <w:rPr>
          <w:rFonts w:ascii="Arial Unicode MS" w:cs="Arial Unicode MS" w:eastAsia="Arial Unicode MS" w:hAnsi="Arial Unicode MS"/>
          <w:b w:val="1"/>
          <w:bCs w:val="1"/>
          <w:rtl w:val="0"/>
        </w:rPr>
        <w:t xml:space="preserve">第11条（広報内容の最終決定）</w:t>
      </w:r>
    </w:p>
    <w:p w:rsidR="00000000" w:rsidDel="00000000" w:rsidP="00000000" w:rsidRDefault="00000000" w:rsidRPr="00000000" w14:paraId="0000003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プレスリリースその他外部公表資料の公開可否及び最終内容は甲が決定する。</w:t>
      </w:r>
    </w:p>
    <w:p w:rsidR="00000000" w:rsidDel="00000000" w:rsidP="00000000" w:rsidRDefault="00000000" w:rsidRPr="00000000" w14:paraId="0000003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乙は甲の承認なく対外公表を行ってはならない。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zl0t77uf0n2" w:id="12"/>
      <w:bookmarkEnd w:id="12"/>
      <w:r w:rsidDel="00000000" w:rsidR="00000000" w:rsidRPr="00000000">
        <w:rPr>
          <w:rFonts w:ascii="Arial Unicode MS" w:cs="Arial Unicode MS" w:eastAsia="Arial Unicode MS" w:hAnsi="Arial Unicode MS"/>
          <w:b w:val="1"/>
          <w:bCs w:val="1"/>
          <w:rtl w:val="0"/>
        </w:rPr>
        <w:t xml:space="preserve">第12条（メディア対応）</w:t>
      </w:r>
    </w:p>
    <w:p w:rsidR="00000000" w:rsidDel="00000000" w:rsidP="00000000" w:rsidRDefault="00000000" w:rsidRPr="00000000" w14:paraId="0000003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メディアから取材等の申込みがあった場合、乙は速やかに甲へ報告する。</w:t>
      </w:r>
    </w:p>
    <w:p w:rsidR="00000000" w:rsidDel="00000000" w:rsidP="00000000" w:rsidRDefault="00000000" w:rsidRPr="00000000" w14:paraId="0000003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対応方針は甲乙協議のうえ決定する。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mjutw2smbgm" w:id="13"/>
      <w:bookmarkEnd w:id="13"/>
      <w:r w:rsidDel="00000000" w:rsidR="00000000" w:rsidRPr="00000000">
        <w:rPr>
          <w:rFonts w:ascii="Arial Unicode MS" w:cs="Arial Unicode MS" w:eastAsia="Arial Unicode MS" w:hAnsi="Arial Unicode MS"/>
          <w:b w:val="1"/>
          <w:bCs w:val="1"/>
          <w:rtl w:val="0"/>
        </w:rPr>
        <w:t xml:space="preserve">第13条（保証の否認）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乙は、本業務により報道掲載、SNS拡散、売上増加その他特定の成果を保証するものではない。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5ir5aa2v6cmb"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4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契約期間満了の1か月前までに双方から書面による終了通知がない場合は、同一条件で1年間更新する。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l0d74ha2jto"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甲又は乙は、相手方が次の各号のいずれかに該当した場合には催告なく本契約を解除できる。</w:t>
      </w:r>
    </w:p>
    <w:p w:rsidR="00000000" w:rsidDel="00000000" w:rsidP="00000000" w:rsidRDefault="00000000" w:rsidRPr="00000000" w14:paraId="0000004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本契約に重大な違反があるとき</w:t>
      </w:r>
    </w:p>
    <w:p w:rsidR="00000000" w:rsidDel="00000000" w:rsidP="00000000" w:rsidRDefault="00000000" w:rsidRPr="00000000" w14:paraId="0000004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支払停止又は破産等の申立てがあったとき</w:t>
      </w:r>
    </w:p>
    <w:p w:rsidR="00000000" w:rsidDel="00000000" w:rsidP="00000000" w:rsidRDefault="00000000" w:rsidRPr="00000000" w14:paraId="0000004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信用状態が著しく悪化したとき</w:t>
      </w:r>
    </w:p>
    <w:p w:rsidR="00000000" w:rsidDel="00000000" w:rsidP="00000000" w:rsidRDefault="00000000" w:rsidRPr="00000000" w14:paraId="0000004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その他契約継続が困難となる重大な事由が生じたとき</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vrgfngn8qe5y"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違反当事者は通常かつ直接生じた損害を賠償する。ただし、故意又は重大な過失がある場合を除き、賠償額は直近6か月間に甲が乙へ支払った報酬総額を上限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br7o6yakm21l"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甲及び乙は、自ら及び役員等が反社会的勢力に該当しないことを表明保証し、将来も該当しないことを確約する。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j1vsy4t1losg"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天災地変、感染症、通信障害、法令改正その他当事者の責めに帰することのできない事由により契約を履行できない場合、当事者はその責任を負わない。</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an37vmy3ejyx"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z604wdvsxla9"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本契約に関して紛争が生じた場合には、甲の本店所在地を管轄する地方裁判所又は簡易裁判所を第一審の専属的合意管轄裁判所とする。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66apbl3s95e" w:id="21"/>
      <w:bookmarkEnd w:id="21"/>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dlvdlv3gzyvp" w:id="22"/>
      <w:bookmarkEnd w:id="22"/>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lxr85114wivo"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4bp936norf4l"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