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6wm7elxwl0z" w:id="0"/>
      <w:bookmarkEnd w:id="0"/>
      <w:r w:rsidDel="00000000" w:rsidR="00000000" w:rsidRPr="00000000">
        <w:rPr>
          <w:rFonts w:ascii="Arial Unicode MS" w:cs="Arial Unicode MS" w:eastAsia="Arial Unicode MS" w:hAnsi="Arial Unicode MS"/>
          <w:b w:val="1"/>
          <w:bCs w:val="1"/>
          <w:sz w:val="44"/>
          <w:szCs w:val="44"/>
          <w:rtl w:val="0"/>
        </w:rPr>
        <w:t xml:space="preserve">プレスイベント運営契約書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●●株式会社（以下「乙」という。）**は、乙が甲の依頼に基づきプレスイベントの企画及び運営業務を行うことについて、次のとおりプレスイベント運営契約（以下「本契約」という。）を締結する。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mvxbp8ppbe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本契約は、乙が甲から委託を受けて実施するプレスイベントの企画、準備、運営及びこれに付随する業務について必要な事項を定め、双方の権利義務を明確にすることを目的とする。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1d2epv8fwfb"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乙は、甲の依頼に基づき、次の各号に掲げる業務を行う。</w:t>
        <w:br w:type="textWrapping"/>
        <w:t xml:space="preserve">(1) プレスイベントの企画及び運営計画の策定</w:t>
        <w:br w:type="textWrapping"/>
        <w:t xml:space="preserve">(2) 会場、設備及び備品の手配</w:t>
        <w:br w:type="textWrapping"/>
        <w:t xml:space="preserve">(3) メディア関係者の招待及び受付対応</w:t>
        <w:br w:type="textWrapping"/>
        <w:t xml:space="preserve">(4) 当日の進行管理及び運営スタッフの配置</w:t>
        <w:br w:type="textWrapping"/>
        <w:t xml:space="preserve">(5) 配布資料及びプレスキットの準備</w:t>
        <w:br w:type="textWrapping"/>
        <w:t xml:space="preserve">(6) 写真・動画撮影の手配</w:t>
        <w:br w:type="textWrapping"/>
        <w:t xml:space="preserve">(7) その他甲乙協議のうえ定める業務</w:t>
      </w:r>
    </w:p>
    <w:p w:rsidR="00000000" w:rsidDel="00000000" w:rsidP="00000000" w:rsidRDefault="00000000" w:rsidRPr="00000000" w14:paraId="0000000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業務の詳細は、個別仕様書又は発注書に定めるものとする。</w:t>
      </w:r>
    </w:p>
    <w:p w:rsidR="00000000" w:rsidDel="00000000" w:rsidP="00000000" w:rsidRDefault="00000000" w:rsidRPr="00000000" w14:paraId="0000000B">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5jtrpy0ciow"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0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乙は法令、公序良俗及び会場利用規則を遵守しなければならない。</w:t>
      </w:r>
    </w:p>
    <w:p w:rsidR="00000000" w:rsidDel="00000000" w:rsidP="00000000" w:rsidRDefault="00000000" w:rsidRPr="00000000" w14:paraId="0000000F">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乙はイベントの安全な運営に必要な措置を講じるものとする。</w:t>
      </w:r>
    </w:p>
    <w:p w:rsidR="00000000" w:rsidDel="00000000" w:rsidP="00000000" w:rsidRDefault="00000000" w:rsidRPr="00000000" w14:paraId="00000010">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fk0pqi45rsb7"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甲は業務遂行に必要な情報、資料及び素材を乙へ提供する。</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甲は出演者、製品、サービスその他イベント内容に関する情報の正確性について責任を負う。</w:t>
      </w:r>
    </w:p>
    <w:p w:rsidR="00000000" w:rsidDel="00000000" w:rsidP="00000000" w:rsidRDefault="00000000" w:rsidRPr="00000000" w14:paraId="0000001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提供の遅延により生じたスケジュール変更又は追加費用については、甲乙協議のうえ決定する。</w:t>
      </w:r>
    </w:p>
    <w:p w:rsidR="00000000" w:rsidDel="00000000" w:rsidP="00000000" w:rsidRDefault="00000000" w:rsidRPr="00000000" w14:paraId="0000001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j0vq39ml5e5w"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乙は、業務の全部を第三者へ再委託してはならない。</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業務の一部を再委託する場合は、事前に甲の書面による承諾を得るものとする。</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乙は再委託先の行為について自己と同一の責任を負う。</w:t>
      </w:r>
    </w:p>
    <w:p w:rsidR="00000000" w:rsidDel="00000000" w:rsidP="00000000" w:rsidRDefault="00000000" w:rsidRPr="00000000" w14:paraId="0000001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rnbvtwmum8f"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C">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1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会場費、機材費、出演料、印刷費その他実費は、別途定める方法により精算する。</w:t>
      </w:r>
    </w:p>
    <w:p w:rsidR="00000000" w:rsidDel="00000000" w:rsidP="00000000" w:rsidRDefault="00000000" w:rsidRPr="00000000" w14:paraId="0000001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F">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6xu4bp517c0d" w:id="7"/>
      <w:bookmarkEnd w:id="7"/>
      <w:r w:rsidDel="00000000" w:rsidR="00000000" w:rsidRPr="00000000">
        <w:rPr>
          <w:rFonts w:ascii="Arial Unicode MS" w:cs="Arial Unicode MS" w:eastAsia="Arial Unicode MS" w:hAnsi="Arial Unicode MS"/>
          <w:b w:val="1"/>
          <w:bCs w:val="1"/>
          <w:rtl w:val="0"/>
        </w:rPr>
        <w:t xml:space="preserve">第7条（仕様変更）</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甲はイベント内容の変更を希望する場合、速やかに乙へ通知する。</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変更により追加作業又は追加費用が発生する場合は、甲乙協議のうえ決定する。</w:t>
      </w:r>
    </w:p>
    <w:p w:rsidR="00000000" w:rsidDel="00000000" w:rsidP="00000000" w:rsidRDefault="00000000" w:rsidRPr="00000000" w14:paraId="0000002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lfhgnun4b56" w:id="8"/>
      <w:bookmarkEnd w:id="8"/>
      <w:r w:rsidDel="00000000" w:rsidR="00000000" w:rsidRPr="00000000">
        <w:rPr>
          <w:rFonts w:ascii="Arial Unicode MS" w:cs="Arial Unicode MS" w:eastAsia="Arial Unicode MS" w:hAnsi="Arial Unicode MS"/>
          <w:b w:val="1"/>
          <w:bCs w:val="1"/>
          <w:rtl w:val="0"/>
        </w:rPr>
        <w:t xml:space="preserve">第8条（スケジュール）</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甲乙はイベント実施までの工程表を作成し、これに従って業務を進める。</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天災、交通障害その他不可抗力により日程変更が必要となった場合は、双方協議して対応を決定する。</w:t>
      </w:r>
    </w:p>
    <w:p w:rsidR="00000000" w:rsidDel="00000000" w:rsidP="00000000" w:rsidRDefault="00000000" w:rsidRPr="00000000" w14:paraId="0000002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nkg4qij4392"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甲が提供するロゴ、写真、映像、資料その他の知的財産権は甲又は正当な権利者に帰属する。</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乙が独自に作成した企画書、運営ノウハウ、テンプレート等の権利は乙に帰属する。</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本イベントのために制作した成果物の権利帰属は、個別契約で別段の定めがない限り甲へ帰属する。ただし、乙が従前から有するノウハウ等は除く。</w:t>
      </w:r>
    </w:p>
    <w:p w:rsidR="00000000" w:rsidDel="00000000" w:rsidP="00000000" w:rsidRDefault="00000000" w:rsidRPr="00000000" w14:paraId="0000002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elb42gpge45" w:id="10"/>
      <w:bookmarkEnd w:id="10"/>
      <w:r w:rsidDel="00000000" w:rsidR="00000000" w:rsidRPr="00000000">
        <w:rPr>
          <w:rFonts w:ascii="Arial Unicode MS" w:cs="Arial Unicode MS" w:eastAsia="Arial Unicode MS" w:hAnsi="Arial Unicode MS"/>
          <w:b w:val="1"/>
          <w:bCs w:val="1"/>
          <w:rtl w:val="0"/>
        </w:rPr>
        <w:t xml:space="preserve">第10条（写真・映像等）</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イベントの写真及び映像の撮影を行う場合、その利用方法は事前に甲乙協議する。</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来場者、出演者等の肖像権及び個人情報については、関係法令を遵守し適切に取り扱う。</w:t>
      </w:r>
    </w:p>
    <w:p w:rsidR="00000000" w:rsidDel="00000000" w:rsidP="00000000" w:rsidRDefault="00000000" w:rsidRPr="00000000" w14:paraId="0000003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jf9o4o976lnc"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3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前項の義務は契約終了後も5年間存続する。</w:t>
      </w:r>
    </w:p>
    <w:p w:rsidR="00000000" w:rsidDel="00000000" w:rsidP="00000000" w:rsidRDefault="00000000" w:rsidRPr="00000000" w14:paraId="00000034">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zfc2tnhq01e1"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甲及び乙は、個人情報保護法その他関係法令を遵守し、取得した個人情報を適切に管理し、本契約の目的以外に利用してはならない。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xiwlzcshj7oo" w:id="13"/>
      <w:bookmarkEnd w:id="13"/>
      <w:r w:rsidDel="00000000" w:rsidR="00000000" w:rsidRPr="00000000">
        <w:rPr>
          <w:rFonts w:ascii="Arial Unicode MS" w:cs="Arial Unicode MS" w:eastAsia="Arial Unicode MS" w:hAnsi="Arial Unicode MS"/>
          <w:b w:val="1"/>
          <w:bCs w:val="1"/>
          <w:rtl w:val="0"/>
        </w:rPr>
        <w:t xml:space="preserve">第13条（事故対応）</w:t>
      </w:r>
    </w:p>
    <w:p w:rsidR="00000000" w:rsidDel="00000000" w:rsidP="00000000" w:rsidRDefault="00000000" w:rsidRPr="00000000" w14:paraId="0000003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イベント開催中に事故又はトラブルが発生した場合、乙は速やかに甲へ報告し、被害拡大防止に努める。</w:t>
      </w:r>
    </w:p>
    <w:p w:rsidR="00000000" w:rsidDel="00000000" w:rsidP="00000000" w:rsidRDefault="00000000" w:rsidRPr="00000000" w14:paraId="0000003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事故原因が甲の指示又は提供情報による場合は甲が責任を負う。</w:t>
      </w:r>
    </w:p>
    <w:p w:rsidR="00000000" w:rsidDel="00000000" w:rsidP="00000000" w:rsidRDefault="00000000" w:rsidRPr="00000000" w14:paraId="0000003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事故原因が乙の業務遂行上の過失による場合は乙が責任を負う。</w:t>
      </w:r>
    </w:p>
    <w:p w:rsidR="00000000" w:rsidDel="00000000" w:rsidP="00000000" w:rsidRDefault="00000000" w:rsidRPr="00000000" w14:paraId="0000003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iv7rhjxdpaf7" w:id="14"/>
      <w:bookmarkEnd w:id="14"/>
      <w:r w:rsidDel="00000000" w:rsidR="00000000" w:rsidRPr="00000000">
        <w:rPr>
          <w:rFonts w:ascii="Arial Unicode MS" w:cs="Arial Unicode MS" w:eastAsia="Arial Unicode MS" w:hAnsi="Arial Unicode MS"/>
          <w:b w:val="1"/>
          <w:bCs w:val="1"/>
          <w:rtl w:val="0"/>
        </w:rPr>
        <w:t xml:space="preserve">第14条（中止及び延期）</w:t>
      </w:r>
    </w:p>
    <w:p w:rsidR="00000000" w:rsidDel="00000000" w:rsidP="00000000" w:rsidRDefault="00000000" w:rsidRPr="00000000" w14:paraId="0000003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天災、感染症、行政指導その他やむを得ない事情によりイベントを中止又は延期する場合は、甲乙協議して対応する。</w:t>
      </w:r>
    </w:p>
    <w:p w:rsidR="00000000" w:rsidDel="00000000" w:rsidP="00000000" w:rsidRDefault="00000000" w:rsidRPr="00000000" w14:paraId="0000003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中止又は延期までに発生した実費及び取消料については、その原因及び契約内容を踏まえて協議のうえ負担を決定する。</w:t>
      </w:r>
    </w:p>
    <w:p w:rsidR="00000000" w:rsidDel="00000000" w:rsidP="00000000" w:rsidRDefault="00000000" w:rsidRPr="00000000" w14:paraId="0000004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m5s0cdi6d4b"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一方当事者が本契約に違反し、相当期間を定めて催告したにもかかわらず是正しない場合、相手方は本契約を解除できる。</w:t>
      </w:r>
    </w:p>
    <w:p w:rsidR="00000000" w:rsidDel="00000000" w:rsidP="00000000" w:rsidRDefault="00000000" w:rsidRPr="00000000" w14:paraId="0000004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次の各号に該当する場合は催告なく解除できる。</w:t>
        <w:br w:type="textWrapping"/>
        <w:t xml:space="preserve">(1) 支払停止又は支払不能となった場合</w:t>
        <w:br w:type="textWrapping"/>
        <w:t xml:space="preserve">(2) 破産、民事再生その他これらに類する手続開始の申立てがあった場合</w:t>
        <w:br w:type="textWrapping"/>
        <w:t xml:space="preserve">(3) 重大な法令違反があった場合</w:t>
        <w:br w:type="textWrapping"/>
        <w:t xml:space="preserve">(4) 反社会的勢力に該当した場合</w:t>
      </w:r>
    </w:p>
    <w:p w:rsidR="00000000" w:rsidDel="00000000" w:rsidP="00000000" w:rsidRDefault="00000000" w:rsidRPr="00000000" w14:paraId="00000044">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tpban7fcxyof"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契約違反により相手方へ損害を与えた場合は、通常かつ直接生じた損害を賠償しなければならない。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fkens2rycsc"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天災地変、感染症、戦争、テロ、行政措置その他当事者の責めに帰することのできない事由により契約を履行できない場合、当事者はその責任を負わない。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j06pystv9gmz"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甲及び乙は、自ら及びその役員等が反社会的勢力に該当しないことを表明保証し、将来にわたっても該当しないことを確約する。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7je60o4bniwc"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4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5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第9条、第11条、第12条、第16条、第20条及び第21条は契約終了後も有効に存続する。</w:t>
      </w:r>
    </w:p>
    <w:p w:rsidR="00000000" w:rsidDel="00000000" w:rsidP="00000000" w:rsidRDefault="00000000" w:rsidRPr="00000000" w14:paraId="00000051">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5shjtyhdho9w"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f892hzz3g2u7"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nt9gegc3i2qg" w:id="22"/>
      <w:bookmarkEnd w:id="22"/>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9x05rp2kgsk9" w:id="23"/>
      <w:bookmarkEnd w:id="23"/>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k7wqxqu0yc5d" w:id="24"/>
      <w:bookmarkEnd w:id="24"/>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6tvb027sfnhq" w:id="25"/>
      <w:bookmarkEnd w:id="25"/>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q9aoqfc5o8hl" w:id="26"/>
      <w:bookmarkEnd w:id="26"/>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tnlr4oqfk593" w:id="27"/>
      <w:bookmarkEnd w:id="27"/>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gqvvyrp6pskk" w:id="28"/>
      <w:bookmarkEnd w:id="28"/>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sz w:val="20"/>
          <w:szCs w:val="20"/>
        </w:rPr>
      </w:pPr>
      <w:bookmarkStart w:colFirst="0" w:colLast="0" w:name="_ev922lw0095w" w:id="29"/>
      <w:bookmarkEnd w:id="29"/>
      <w:r w:rsidDel="00000000" w:rsidR="00000000" w:rsidRPr="00000000">
        <w:rPr>
          <w:rFonts w:ascii="Arial Unicode MS" w:cs="Arial Unicode MS" w:eastAsia="Arial Unicode MS" w:hAnsi="Arial Unicode MS"/>
          <w:b w:val="1"/>
          <w:bCs w:val="1"/>
          <w:rtl w:val="0"/>
        </w:rPr>
        <w:t xml:space="preserve">契約締結日</w: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lksm8qnfepju" w:id="30"/>
      <w:bookmarkEnd w:id="30"/>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6uzn0s4ca3tp"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ukkb9lg91vkr"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