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h40ywkvtp9p" w:id="0"/>
      <w:bookmarkEnd w:id="0"/>
      <w:r w:rsidDel="00000000" w:rsidR="00000000" w:rsidRPr="00000000">
        <w:rPr>
          <w:rFonts w:ascii="Arial Unicode MS" w:cs="Arial Unicode MS" w:eastAsia="Arial Unicode MS" w:hAnsi="Arial Unicode MS"/>
          <w:b w:val="1"/>
          <w:bCs w:val="1"/>
          <w:sz w:val="44"/>
          <w:szCs w:val="44"/>
          <w:rtl w:val="0"/>
        </w:rPr>
        <w:t xml:space="preserve">眼科レーザー治療同意書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私は、下記のレーザー治療について、担当医師より十分な説明を受け、その内容を理解したうえで、本治療を受けることに同意します。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c2d95zd4cmg8" w:id="1"/>
      <w:bookmarkEnd w:id="1"/>
      <w:r w:rsidDel="00000000" w:rsidR="00000000" w:rsidRPr="00000000">
        <w:rPr>
          <w:rFonts w:ascii="Arial Unicode MS" w:cs="Arial Unicode MS" w:eastAsia="Arial Unicode MS" w:hAnsi="Arial Unicode MS"/>
          <w:b w:val="1"/>
          <w:bCs w:val="1"/>
          <w:rtl w:val="0"/>
        </w:rPr>
        <w:t xml:space="preserve">第1条（治療の目的）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眼科レーザー治療は、眼疾患の進行抑制、視機能の維持または改善を目的として実施されます。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対象となる疾患には、次のようなものが含まれます。</w:t>
      </w:r>
    </w:p>
    <w:p w:rsidR="00000000" w:rsidDel="00000000" w:rsidP="00000000" w:rsidRDefault="00000000" w:rsidRPr="00000000" w14:paraId="0000000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網膜裂孔</w:t>
      </w:r>
    </w:p>
    <w:p w:rsidR="00000000" w:rsidDel="00000000" w:rsidP="00000000" w:rsidRDefault="00000000" w:rsidRPr="00000000" w14:paraId="0000000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糖尿病網膜症</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網膜静脈閉塞症</w:t>
      </w:r>
    </w:p>
    <w:p w:rsidR="00000000" w:rsidDel="00000000" w:rsidP="00000000" w:rsidRDefault="00000000" w:rsidRPr="00000000" w14:paraId="0000000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中心性網脈絡膜症</w:t>
      </w:r>
    </w:p>
    <w:p w:rsidR="00000000" w:rsidDel="00000000" w:rsidP="00000000" w:rsidRDefault="00000000" w:rsidRPr="00000000" w14:paraId="0000000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緑内障</w:t>
      </w:r>
    </w:p>
    <w:p w:rsidR="00000000" w:rsidDel="00000000" w:rsidP="00000000" w:rsidRDefault="00000000" w:rsidRPr="00000000" w14:paraId="0000000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後発白内障</w:t>
      </w:r>
    </w:p>
    <w:p w:rsidR="00000000" w:rsidDel="00000000" w:rsidP="00000000" w:rsidRDefault="00000000" w:rsidRPr="00000000" w14:paraId="0000000E">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その他、担当医師が適応と判断した疾患</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なお、疾患や病状に応じて使用するレーザー機器および照射方法は異なります。</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pxuq3bnlj90r" w:id="2"/>
      <w:bookmarkEnd w:id="2"/>
      <w:r w:rsidDel="00000000" w:rsidR="00000000" w:rsidRPr="00000000">
        <w:rPr>
          <w:rFonts w:ascii="Arial Unicode MS" w:cs="Arial Unicode MS" w:eastAsia="Arial Unicode MS" w:hAnsi="Arial Unicode MS"/>
          <w:b w:val="1"/>
          <w:bCs w:val="1"/>
          <w:rtl w:val="0"/>
        </w:rPr>
        <w:t xml:space="preserve">第2条（治療内容）</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本治療では、必要に応じて散瞳薬、点眼麻酔等を使用したうえで、レーザー装置により病変部へ照射を行います。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治療時間は通常数分から30分程度ですが、病状によって前後する場合があります。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必要に応じて複数回の治療が必要となることがあります。</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ydn6bjecwbik" w:id="3"/>
      <w:bookmarkEnd w:id="3"/>
      <w:r w:rsidDel="00000000" w:rsidR="00000000" w:rsidRPr="00000000">
        <w:rPr>
          <w:rFonts w:ascii="Arial Unicode MS" w:cs="Arial Unicode MS" w:eastAsia="Arial Unicode MS" w:hAnsi="Arial Unicode MS"/>
          <w:b w:val="1"/>
          <w:bCs w:val="1"/>
          <w:rtl w:val="0"/>
        </w:rPr>
        <w:t xml:space="preserve">第3条（期待される効果）</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本治療により期待される主な効果は次のとおりです。</w:t>
      </w:r>
    </w:p>
    <w:p w:rsidR="00000000" w:rsidDel="00000000" w:rsidP="00000000" w:rsidRDefault="00000000" w:rsidRPr="00000000" w14:paraId="0000001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病気の進行抑制</w:t>
      </w:r>
    </w:p>
    <w:p w:rsidR="00000000" w:rsidDel="00000000" w:rsidP="00000000" w:rsidRDefault="00000000" w:rsidRPr="00000000" w14:paraId="0000001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網膜剥離の予防</w:t>
      </w:r>
    </w:p>
    <w:p w:rsidR="00000000" w:rsidDel="00000000" w:rsidP="00000000" w:rsidRDefault="00000000" w:rsidRPr="00000000" w14:paraId="0000001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出血・浮腫の改善</w:t>
      </w:r>
    </w:p>
    <w:p w:rsidR="00000000" w:rsidDel="00000000" w:rsidP="00000000" w:rsidRDefault="00000000" w:rsidRPr="00000000" w14:paraId="0000001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眼圧の低下</w:t>
      </w:r>
    </w:p>
    <w:p w:rsidR="00000000" w:rsidDel="00000000" w:rsidP="00000000" w:rsidRDefault="00000000" w:rsidRPr="00000000" w14:paraId="0000001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後発白内障による視力低下の改善</w:t>
      </w:r>
    </w:p>
    <w:p w:rsidR="00000000" w:rsidDel="00000000" w:rsidP="00000000" w:rsidRDefault="00000000" w:rsidRPr="00000000" w14:paraId="0000001D">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その他、疾患に応じた治療効果</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ただし、効果には個人差があり、必ずしも視力改善や症状改善を保証するものではありません。</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m6qyjk94jud2" w:id="4"/>
      <w:bookmarkEnd w:id="4"/>
      <w:r w:rsidDel="00000000" w:rsidR="00000000" w:rsidRPr="00000000">
        <w:rPr>
          <w:rFonts w:ascii="Arial Unicode MS" w:cs="Arial Unicode MS" w:eastAsia="Arial Unicode MS" w:hAnsi="Arial Unicode MS"/>
          <w:b w:val="1"/>
          <w:bCs w:val="1"/>
          <w:rtl w:val="0"/>
        </w:rPr>
        <w:t xml:space="preserve">第4条（予想される副作用・合併症）</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レーザー治療には次のような副作用または合併症が生じる可能性があります。</w:t>
      </w:r>
    </w:p>
    <w:p w:rsidR="00000000" w:rsidDel="00000000" w:rsidP="00000000" w:rsidRDefault="00000000" w:rsidRPr="00000000" w14:paraId="0000002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治療中または治療後の疼痛</w:t>
      </w:r>
    </w:p>
    <w:p w:rsidR="00000000" w:rsidDel="00000000" w:rsidP="00000000" w:rsidRDefault="00000000" w:rsidRPr="00000000" w14:paraId="0000002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一時的な視力低下</w:t>
      </w:r>
    </w:p>
    <w:p w:rsidR="00000000" w:rsidDel="00000000" w:rsidP="00000000" w:rsidRDefault="00000000" w:rsidRPr="00000000" w14:paraId="0000002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まぶしさ</w:t>
      </w:r>
    </w:p>
    <w:p w:rsidR="00000000" w:rsidDel="00000000" w:rsidP="00000000" w:rsidRDefault="00000000" w:rsidRPr="00000000" w14:paraId="0000002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飛蚊症</w:t>
      </w:r>
    </w:p>
    <w:p w:rsidR="00000000" w:rsidDel="00000000" w:rsidP="00000000" w:rsidRDefault="00000000" w:rsidRPr="00000000" w14:paraId="0000002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眼圧上昇</w:t>
      </w:r>
    </w:p>
    <w:p w:rsidR="00000000" w:rsidDel="00000000" w:rsidP="00000000" w:rsidRDefault="00000000" w:rsidRPr="00000000" w14:paraId="0000002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炎症</w:t>
      </w:r>
    </w:p>
    <w:p w:rsidR="00000000" w:rsidDel="00000000" w:rsidP="00000000" w:rsidRDefault="00000000" w:rsidRPr="00000000" w14:paraId="0000002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網膜出血</w:t>
      </w:r>
    </w:p>
    <w:p w:rsidR="00000000" w:rsidDel="00000000" w:rsidP="00000000" w:rsidRDefault="00000000" w:rsidRPr="00000000" w14:paraId="0000002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黄斑浮腫</w:t>
      </w:r>
    </w:p>
    <w:p w:rsidR="00000000" w:rsidDel="00000000" w:rsidP="00000000" w:rsidRDefault="00000000" w:rsidRPr="00000000" w14:paraId="0000002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網膜裂孔・網膜剥離</w:t>
      </w:r>
    </w:p>
    <w:p w:rsidR="00000000" w:rsidDel="00000000" w:rsidP="00000000" w:rsidRDefault="00000000" w:rsidRPr="00000000" w14:paraId="0000002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視野狭窄</w:t>
      </w:r>
    </w:p>
    <w:p w:rsidR="00000000" w:rsidDel="00000000" w:rsidP="00000000" w:rsidRDefault="00000000" w:rsidRPr="00000000" w14:paraId="0000002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夜間視力の低下</w:t>
      </w:r>
    </w:p>
    <w:p w:rsidR="00000000" w:rsidDel="00000000" w:rsidP="00000000" w:rsidRDefault="00000000" w:rsidRPr="00000000" w14:paraId="0000002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治療効果が十分得られないこと</w:t>
      </w:r>
    </w:p>
    <w:p w:rsidR="00000000" w:rsidDel="00000000" w:rsidP="00000000" w:rsidRDefault="00000000" w:rsidRPr="00000000" w14:paraId="0000002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再治療が必要となること</w:t>
      </w:r>
    </w:p>
    <w:p w:rsidR="00000000" w:rsidDel="00000000" w:rsidP="00000000" w:rsidRDefault="00000000" w:rsidRPr="00000000" w14:paraId="0000002F">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その他予測困難な合併症</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極めてまれではありますが、重篤な視力障害が残る可能性があります。</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17at5dl2peie" w:id="5"/>
      <w:bookmarkEnd w:id="5"/>
      <w:r w:rsidDel="00000000" w:rsidR="00000000" w:rsidRPr="00000000">
        <w:rPr>
          <w:rFonts w:ascii="Arial Unicode MS" w:cs="Arial Unicode MS" w:eastAsia="Arial Unicode MS" w:hAnsi="Arial Unicode MS"/>
          <w:b w:val="1"/>
          <w:bCs w:val="1"/>
          <w:rtl w:val="0"/>
        </w:rPr>
        <w:t xml:space="preserve">第5条（治療を受けない場合）</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治療を受けない場合には、病状が進行し、視力低下、視野障害、失明等につながる可能性があります。</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22qtadhru853" w:id="6"/>
      <w:bookmarkEnd w:id="6"/>
      <w:r w:rsidDel="00000000" w:rsidR="00000000" w:rsidRPr="00000000">
        <w:rPr>
          <w:rFonts w:ascii="Arial Unicode MS" w:cs="Arial Unicode MS" w:eastAsia="Arial Unicode MS" w:hAnsi="Arial Unicode MS"/>
          <w:b w:val="1"/>
          <w:bCs w:val="1"/>
          <w:rtl w:val="0"/>
        </w:rPr>
        <w:t xml:space="preserve">第6条（代替治療）</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担当医師より、病状に応じて次のような代替治療について説明を受けました。</w:t>
      </w:r>
    </w:p>
    <w:p w:rsidR="00000000" w:rsidDel="00000000" w:rsidP="00000000" w:rsidRDefault="00000000" w:rsidRPr="00000000" w14:paraId="0000003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経過観察</w:t>
      </w:r>
    </w:p>
    <w:p w:rsidR="00000000" w:rsidDel="00000000" w:rsidP="00000000" w:rsidRDefault="00000000" w:rsidRPr="00000000" w14:paraId="0000003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点眼・内服治療</w:t>
      </w:r>
    </w:p>
    <w:p w:rsidR="00000000" w:rsidDel="00000000" w:rsidP="00000000" w:rsidRDefault="00000000" w:rsidRPr="00000000" w14:paraId="0000003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硝子体内注射</w:t>
      </w:r>
    </w:p>
    <w:p w:rsidR="00000000" w:rsidDel="00000000" w:rsidP="00000000" w:rsidRDefault="00000000" w:rsidRPr="00000000" w14:paraId="0000003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手術療法</w:t>
      </w:r>
    </w:p>
    <w:p w:rsidR="00000000" w:rsidDel="00000000" w:rsidP="00000000" w:rsidRDefault="00000000" w:rsidRPr="00000000" w14:paraId="0000003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その他、病状に応じた治療</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それぞれの治療には利点・欠点があることを理解しました。</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v4c6filyyhw0" w:id="7"/>
      <w:bookmarkEnd w:id="7"/>
      <w:r w:rsidDel="00000000" w:rsidR="00000000" w:rsidRPr="00000000">
        <w:rPr>
          <w:rFonts w:ascii="Arial Unicode MS" w:cs="Arial Unicode MS" w:eastAsia="Arial Unicode MS" w:hAnsi="Arial Unicode MS"/>
          <w:b w:val="1"/>
          <w:bCs w:val="1"/>
          <w:rtl w:val="0"/>
        </w:rPr>
        <w:t xml:space="preserve">第7条（治療後の注意事項）</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治療後は医師の指示に従い、必要な点眼・内服を継続してください。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次の症状が現れた場合には速やかに受診してください。</w:t>
      </w:r>
    </w:p>
    <w:p w:rsidR="00000000" w:rsidDel="00000000" w:rsidP="00000000" w:rsidRDefault="00000000" w:rsidRPr="00000000" w14:paraId="0000004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強い眼痛</w:t>
      </w:r>
    </w:p>
    <w:p w:rsidR="00000000" w:rsidDel="00000000" w:rsidP="00000000" w:rsidRDefault="00000000" w:rsidRPr="00000000" w14:paraId="0000004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急激な視力低下</w:t>
      </w:r>
    </w:p>
    <w:p w:rsidR="00000000" w:rsidDel="00000000" w:rsidP="00000000" w:rsidRDefault="00000000" w:rsidRPr="00000000" w14:paraId="0000004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急に飛蚊症が増えた</w:t>
      </w:r>
    </w:p>
    <w:p w:rsidR="00000000" w:rsidDel="00000000" w:rsidP="00000000" w:rsidRDefault="00000000" w:rsidRPr="00000000" w14:paraId="0000004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光が走るように見える</w:t>
      </w:r>
    </w:p>
    <w:p w:rsidR="00000000" w:rsidDel="00000000" w:rsidP="00000000" w:rsidRDefault="00000000" w:rsidRPr="00000000" w14:paraId="0000004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視野が欠ける</w:t>
      </w:r>
    </w:p>
    <w:p w:rsidR="00000000" w:rsidDel="00000000" w:rsidP="00000000" w:rsidRDefault="00000000" w:rsidRPr="00000000" w14:paraId="0000004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強い充血</w:t>
      </w:r>
    </w:p>
    <w:p w:rsidR="00000000" w:rsidDel="00000000" w:rsidP="00000000" w:rsidRDefault="00000000" w:rsidRPr="00000000" w14:paraId="00000047">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その他異常を感じた場合</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bkd6mbl4x2e6" w:id="8"/>
      <w:bookmarkEnd w:id="8"/>
      <w:r w:rsidDel="00000000" w:rsidR="00000000" w:rsidRPr="00000000">
        <w:rPr>
          <w:rFonts w:ascii="Arial Unicode MS" w:cs="Arial Unicode MS" w:eastAsia="Arial Unicode MS" w:hAnsi="Arial Unicode MS"/>
          <w:b w:val="1"/>
          <w:bCs w:val="1"/>
          <w:rtl w:val="0"/>
        </w:rPr>
        <w:t xml:space="preserve">第8条（追加治療）</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病状により追加レーザー治療、注射治療または手術が必要となる場合があります。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その際は改めて説明を受け、必要に応じて別途同意を行います。</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2arvk2il9o0s" w:id="9"/>
      <w:bookmarkEnd w:id="9"/>
      <w:r w:rsidDel="00000000" w:rsidR="00000000" w:rsidRPr="00000000">
        <w:rPr>
          <w:rFonts w:ascii="Arial Unicode MS" w:cs="Arial Unicode MS" w:eastAsia="Arial Unicode MS" w:hAnsi="Arial Unicode MS"/>
          <w:b w:val="1"/>
          <w:bCs w:val="1"/>
          <w:rtl w:val="0"/>
        </w:rPr>
        <w:t xml:space="preserve">第9条（費用）</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本治療にかかる費用について説明を受け、保険診療または自由診療の別、自己負担額について理解しました。</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negyoxba0m9y"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診療記録、検査結果、治療内容等の個人情報は、法令および院内規程に基づき適切に管理されます。</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kjkml4y3b6ff" w:id="11"/>
      <w:bookmarkEnd w:id="11"/>
      <w:r w:rsidDel="00000000" w:rsidR="00000000" w:rsidRPr="00000000">
        <w:rPr>
          <w:rFonts w:ascii="Arial Unicode MS" w:cs="Arial Unicode MS" w:eastAsia="Arial Unicode MS" w:hAnsi="Arial Unicode MS"/>
          <w:b w:val="1"/>
          <w:bCs w:val="1"/>
          <w:rtl w:val="0"/>
        </w:rPr>
        <w:t xml:space="preserve">第11条（自由意思による同意）</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私は、本治療について十分な説明を受け、質問する機会が与えられ、理解したうえで、自らの意思により治療を受けることに同意します。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また、治療開始前であれば、理由を問わず同意を撤回できることについて説明を受けました。</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1"/>
        <w:keepNext w:val="0"/>
        <w:keepLines w:val="0"/>
        <w:spacing w:before="480" w:lineRule="auto"/>
        <w:rPr>
          <w:b w:val="1"/>
          <w:bCs w:val="1"/>
          <w:sz w:val="44"/>
          <w:szCs w:val="44"/>
        </w:rPr>
      </w:pPr>
      <w:bookmarkStart w:colFirst="0" w:colLast="0" w:name="_nosbfrowfse5" w:id="12"/>
      <w:bookmarkEnd w:id="12"/>
      <w:r w:rsidDel="00000000" w:rsidR="00000000" w:rsidRPr="00000000">
        <w:rPr>
          <w:rtl w:val="0"/>
        </w:rPr>
      </w:r>
    </w:p>
    <w:p w:rsidR="00000000" w:rsidDel="00000000" w:rsidP="00000000" w:rsidRDefault="00000000" w:rsidRPr="00000000" w14:paraId="00000058">
      <w:pPr>
        <w:pStyle w:val="Heading1"/>
        <w:keepNext w:val="0"/>
        <w:keepLines w:val="0"/>
        <w:spacing w:before="480" w:lineRule="auto"/>
        <w:rPr>
          <w:b w:val="1"/>
          <w:bCs w:val="1"/>
          <w:sz w:val="32"/>
          <w:szCs w:val="32"/>
        </w:rPr>
      </w:pPr>
      <w:bookmarkStart w:colFirst="0" w:colLast="0" w:name="_u1fbljddau8s" w:id="13"/>
      <w:bookmarkEnd w:id="13"/>
      <w:r w:rsidDel="00000000" w:rsidR="00000000" w:rsidRPr="00000000">
        <w:rPr>
          <w:rFonts w:ascii="Arial Unicode MS" w:cs="Arial Unicode MS" w:eastAsia="Arial Unicode MS" w:hAnsi="Arial Unicode MS"/>
          <w:b w:val="1"/>
          <w:bCs w:val="1"/>
          <w:sz w:val="32"/>
          <w:szCs w:val="32"/>
          <w:rtl w:val="0"/>
        </w:rPr>
        <w:t xml:space="preserve">同意欄</w:t>
      </w:r>
    </w:p>
    <w:p w:rsidR="00000000" w:rsidDel="00000000" w:rsidP="00000000" w:rsidRDefault="00000000" w:rsidRPr="00000000" w14:paraId="0000005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治療名</w:t>
      </w:r>
    </w:p>
    <w:p w:rsidR="00000000" w:rsidDel="00000000" w:rsidP="00000000" w:rsidRDefault="00000000" w:rsidRPr="00000000" w14:paraId="0000005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対象眼</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□右眼　□左眼　□両眼</w:t>
      </w:r>
    </w:p>
    <w:p w:rsidR="00000000" w:rsidDel="00000000" w:rsidP="00000000" w:rsidRDefault="00000000" w:rsidRPr="00000000" w14:paraId="0000005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治療予定日</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私は、本書の内容について説明を受け、十分理解したうえで、眼科レーザー治療を受けることに同意します。</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患者氏名</w:t>
      </w:r>
    </w:p>
    <w:p w:rsidR="00000000" w:rsidDel="00000000" w:rsidP="00000000" w:rsidRDefault="00000000" w:rsidRPr="00000000" w14:paraId="0000006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署名日</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代理人氏名（必要な場合）</w:t>
      </w:r>
    </w:p>
    <w:p w:rsidR="00000000" w:rsidDel="00000000" w:rsidP="00000000" w:rsidRDefault="00000000" w:rsidRPr="00000000" w14:paraId="0000006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w:t>
      </w:r>
    </w:p>
    <w:p w:rsidR="00000000" w:rsidDel="00000000" w:rsidP="00000000" w:rsidRDefault="00000000" w:rsidRPr="00000000" w14:paraId="0000006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pStyle w:val="Heading3"/>
        <w:keepNext w:val="0"/>
        <w:keepLines w:val="0"/>
        <w:spacing w:before="280" w:lineRule="auto"/>
        <w:rPr>
          <w:b w:val="1"/>
          <w:bCs w:val="1"/>
          <w:color w:val="000000"/>
          <w:sz w:val="24"/>
          <w:szCs w:val="24"/>
        </w:rPr>
      </w:pPr>
      <w:bookmarkStart w:colFirst="0" w:colLast="0" w:name="_3gf7eegfm6rp" w:id="14"/>
      <w:bookmarkEnd w:id="14"/>
      <w:r w:rsidDel="00000000" w:rsidR="00000000" w:rsidRPr="00000000">
        <w:rPr>
          <w:rtl w:val="0"/>
        </w:rPr>
      </w:r>
    </w:p>
    <w:p w:rsidR="00000000" w:rsidDel="00000000" w:rsidP="00000000" w:rsidRDefault="00000000" w:rsidRPr="00000000" w14:paraId="00000071">
      <w:pPr>
        <w:pStyle w:val="Heading3"/>
        <w:keepNext w:val="0"/>
        <w:keepLines w:val="0"/>
        <w:spacing w:before="280" w:lineRule="auto"/>
        <w:rPr>
          <w:b w:val="1"/>
          <w:bCs w:val="1"/>
          <w:color w:val="000000"/>
          <w:sz w:val="24"/>
          <w:szCs w:val="24"/>
        </w:rPr>
      </w:pPr>
      <w:bookmarkStart w:colFirst="0" w:colLast="0" w:name="_b05o8fggl1g" w:id="15"/>
      <w:bookmarkEnd w:id="15"/>
      <w:r w:rsidDel="00000000" w:rsidR="00000000" w:rsidRPr="00000000">
        <w:rPr>
          <w:rtl w:val="0"/>
        </w:rPr>
      </w:r>
    </w:p>
    <w:p w:rsidR="00000000" w:rsidDel="00000000" w:rsidP="00000000" w:rsidRDefault="00000000" w:rsidRPr="00000000" w14:paraId="00000072">
      <w:pPr>
        <w:pStyle w:val="Heading3"/>
        <w:keepNext w:val="0"/>
        <w:keepLines w:val="0"/>
        <w:spacing w:before="280" w:lineRule="auto"/>
        <w:rPr>
          <w:b w:val="1"/>
          <w:bCs w:val="1"/>
          <w:color w:val="000000"/>
          <w:sz w:val="24"/>
          <w:szCs w:val="24"/>
        </w:rPr>
      </w:pPr>
      <w:bookmarkStart w:colFirst="0" w:colLast="0" w:name="_542d69cwj17t" w:id="16"/>
      <w:bookmarkEnd w:id="16"/>
      <w:r w:rsidDel="00000000" w:rsidR="00000000" w:rsidRPr="00000000">
        <w:rPr>
          <w:rtl w:val="0"/>
        </w:rPr>
      </w:r>
    </w:p>
    <w:p w:rsidR="00000000" w:rsidDel="00000000" w:rsidP="00000000" w:rsidRDefault="00000000" w:rsidRPr="00000000" w14:paraId="00000073">
      <w:pPr>
        <w:pStyle w:val="Heading3"/>
        <w:keepNext w:val="0"/>
        <w:keepLines w:val="0"/>
        <w:spacing w:before="280" w:lineRule="auto"/>
        <w:rPr>
          <w:b w:val="1"/>
          <w:bCs w:val="1"/>
          <w:color w:val="000000"/>
          <w:sz w:val="24"/>
          <w:szCs w:val="24"/>
        </w:rPr>
      </w:pPr>
      <w:bookmarkStart w:colFirst="0" w:colLast="0" w:name="_fox4lhqolxvn"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医療機関記入欄</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w:t>
      </w:r>
    </w:p>
    <w:p w:rsidR="00000000" w:rsidDel="00000000" w:rsidP="00000000" w:rsidRDefault="00000000" w:rsidRPr="00000000" w14:paraId="0000007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説明医師</w:t>
      </w:r>
    </w:p>
    <w:p w:rsidR="00000000" w:rsidDel="00000000" w:rsidP="00000000" w:rsidRDefault="00000000" w:rsidRPr="00000000" w14:paraId="0000007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説明日</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7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