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slveisshvz7y" w:id="0"/>
      <w:bookmarkEnd w:id="0"/>
      <w:r w:rsidDel="00000000" w:rsidR="00000000" w:rsidRPr="00000000">
        <w:rPr>
          <w:rFonts w:ascii="Arial Unicode MS" w:cs="Arial Unicode MS" w:eastAsia="Arial Unicode MS" w:hAnsi="Arial Unicode MS"/>
          <w:b w:val="1"/>
          <w:bCs w:val="1"/>
          <w:sz w:val="44"/>
          <w:szCs w:val="44"/>
          <w:rtl w:val="0"/>
        </w:rPr>
        <w:t xml:space="preserve">抗凝固薬・抗血小板薬休薬同意書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pStyle w:val="Heading3"/>
        <w:keepNext w:val="0"/>
        <w:keepLines w:val="0"/>
        <w:spacing w:before="280" w:lineRule="auto"/>
        <w:rPr>
          <w:b w:val="1"/>
          <w:bCs w:val="1"/>
          <w:color w:val="000000"/>
          <w:sz w:val="24"/>
          <w:szCs w:val="24"/>
        </w:rPr>
      </w:pPr>
      <w:bookmarkStart w:colFirst="0" w:colLast="0" w:name="_sen7xfs8wfsp" w:id="1"/>
      <w:bookmarkEnd w:id="1"/>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ehyk9zyxufhm" w:id="2"/>
      <w:bookmarkEnd w:id="2"/>
      <w:r w:rsidDel="00000000" w:rsidR="00000000" w:rsidRPr="00000000">
        <w:rPr>
          <w:rFonts w:ascii="Arial Unicode MS" w:cs="Arial Unicode MS" w:eastAsia="Arial Unicode MS" w:hAnsi="Arial Unicode MS"/>
          <w:b w:val="1"/>
          <w:bCs w:val="1"/>
          <w:color w:val="000000"/>
          <w:sz w:val="24"/>
          <w:szCs w:val="24"/>
          <w:rtl w:val="0"/>
        </w:rPr>
        <w:t xml:space="preserve">1．目的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眼科手術又は眼科処置（以下「本手術等」といいます。）を安全に実施するため、抗凝固薬・抗血小板薬等の休薬又は継続に関する説明を受け、その内容を理解したうえで患者様の意思を確認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ui2nhvfnhp70" w:id="3"/>
      <w:bookmarkEnd w:id="3"/>
      <w:r w:rsidDel="00000000" w:rsidR="00000000" w:rsidRPr="00000000">
        <w:rPr>
          <w:rFonts w:ascii="Arial Unicode MS" w:cs="Arial Unicode MS" w:eastAsia="Arial Unicode MS" w:hAnsi="Arial Unicode MS"/>
          <w:b w:val="1"/>
          <w:bCs w:val="1"/>
          <w:color w:val="000000"/>
          <w:sz w:val="24"/>
          <w:szCs w:val="24"/>
          <w:rtl w:val="0"/>
        </w:rPr>
        <w:t xml:space="preserve">2．対象となる薬剤</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現在服用中の以下の薬剤について確認します。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ワルファリン（ワーファリン）</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アピキサバン（エリキュース）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リバーロキサバン（イグザレルト）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エドキサバン（リクシアナ）</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ダビガトラン（プラザキサ）</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アスピリン</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クロピドグレル（プラビックス）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シロスタゾール（プレタール）</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プラスグレル（エフィエント）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チカグレロル</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br w:type="textWrapping"/>
        <w:t xml:space="preserve">薬剤名：_________________________________________</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psats7waaluh" w:id="4"/>
      <w:bookmarkEnd w:id="4"/>
      <w:r w:rsidDel="00000000" w:rsidR="00000000" w:rsidRPr="00000000">
        <w:rPr>
          <w:rFonts w:ascii="Arial Unicode MS" w:cs="Arial Unicode MS" w:eastAsia="Arial Unicode MS" w:hAnsi="Arial Unicode MS"/>
          <w:b w:val="1"/>
          <w:bCs w:val="1"/>
          <w:color w:val="000000"/>
          <w:sz w:val="24"/>
          <w:szCs w:val="24"/>
          <w:rtl w:val="0"/>
        </w:rPr>
        <w:t xml:space="preserve">3．休薬又は継続の必要性について</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私は、担当医より以下の説明を受けました。</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（1）抗凝固薬・抗血小板薬は、血液を固まりにくくする作用があり、本手術等の際に出血しやすくなる可能性があること。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（2）一方で、これらの薬剤を自己判断で中止すると、脳梗塞、心筋梗塞、肺塞栓症、深部静脈血栓症その他の血栓症を発症する危険性があること。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（3）そのため、休薬の可否及び期間は、処方医（循環器内科、脳神経外科、内科等）との連携を含め、患者様ごとの病状を考慮して決定すること。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（4）すべての手術で休薬が必要となるわけではなく、手術内容や全身状態に応じて継続する場合もあること。</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4"/>
          <w:szCs w:val="24"/>
        </w:rPr>
      </w:pPr>
      <w:bookmarkStart w:colFirst="0" w:colLast="0" w:name="_ulmiqev984zv" w:id="5"/>
      <w:bookmarkEnd w:id="5"/>
      <w:r w:rsidDel="00000000" w:rsidR="00000000" w:rsidRPr="00000000">
        <w:rPr>
          <w:rFonts w:ascii="Arial Unicode MS" w:cs="Arial Unicode MS" w:eastAsia="Arial Unicode MS" w:hAnsi="Arial Unicode MS"/>
          <w:b w:val="1"/>
          <w:bCs w:val="1"/>
          <w:color w:val="000000"/>
          <w:sz w:val="24"/>
          <w:szCs w:val="24"/>
          <w:rtl w:val="0"/>
        </w:rPr>
        <w:t xml:space="preserve">4．休薬予定</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担当医から説明を受けた内容</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対象薬剤</w:t>
      </w:r>
    </w:p>
    <w:p w:rsidR="00000000" w:rsidDel="00000000" w:rsidP="00000000" w:rsidRDefault="00000000" w:rsidRPr="00000000" w14:paraId="0000001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休薬する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休薬開始日</w:t>
        <w:br w:type="textWrapping"/>
        <w:t xml:space="preserve">_______年_____月_____日</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再開予定日</w:t>
        <w:br w:type="textWrapping"/>
        <w:t xml:space="preserve">_______年_____月_____日</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継続して服用する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処方医へ照会・確認済み</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n0lhy1vy67m5" w:id="6"/>
      <w:bookmarkEnd w:id="6"/>
      <w:r w:rsidDel="00000000" w:rsidR="00000000" w:rsidRPr="00000000">
        <w:rPr>
          <w:rFonts w:ascii="Arial Unicode MS" w:cs="Arial Unicode MS" w:eastAsia="Arial Unicode MS" w:hAnsi="Arial Unicode MS"/>
          <w:b w:val="1"/>
          <w:bCs w:val="1"/>
          <w:color w:val="000000"/>
          <w:sz w:val="24"/>
          <w:szCs w:val="24"/>
          <w:rtl w:val="0"/>
        </w:rPr>
        <w:t xml:space="preserve">5．患者様へのお願い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私は、以下の事項について理解しました。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（1）担当医から指示された休薬期間を守ります。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（2）自己判断で休薬期間を変更したり、服薬を中止・再開したりしません。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（3）服薬状況に変更があった場合は、速やかに当院へ連絡します。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（4）市販薬、健康食品、サプリメントについても必要に応じて申告します。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（5）他院で新たな薬剤が処方された場合には、手術前までに当院へ申し出ます。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6jl4lqdcc84" w:id="7"/>
      <w:bookmarkEnd w:id="7"/>
      <w:r w:rsidDel="00000000" w:rsidR="00000000" w:rsidRPr="00000000">
        <w:rPr>
          <w:rFonts w:ascii="Arial Unicode MS" w:cs="Arial Unicode MS" w:eastAsia="Arial Unicode MS" w:hAnsi="Arial Unicode MS"/>
          <w:b w:val="1"/>
          <w:bCs w:val="1"/>
          <w:color w:val="000000"/>
          <w:sz w:val="24"/>
          <w:szCs w:val="24"/>
          <w:rtl w:val="0"/>
        </w:rPr>
        <w:t xml:space="preserve">6．休薬に伴うリスク</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私は、担当医より次の事項について説明を受けました。</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出血予防のため休薬を行う場合があること</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休薬しても出血を完全に防げるものではないこと</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薬剤を継続する場合には出血リスクが高くなる可能性があること</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休薬した場合には血栓症等の重大な合併症が生じる可能性があること</w:t>
      </w:r>
    </w:p>
    <w:p w:rsidR="00000000" w:rsidDel="00000000" w:rsidP="00000000" w:rsidRDefault="00000000" w:rsidRPr="00000000" w14:paraId="0000003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万一合併症が生じた場合には、必要な治療を行うこと</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djv85wf95ik9" w:id="8"/>
      <w:bookmarkEnd w:id="8"/>
      <w:r w:rsidDel="00000000" w:rsidR="00000000" w:rsidRPr="00000000">
        <w:rPr>
          <w:rFonts w:ascii="Arial Unicode MS" w:cs="Arial Unicode MS" w:eastAsia="Arial Unicode MS" w:hAnsi="Arial Unicode MS"/>
          <w:b w:val="1"/>
          <w:bCs w:val="1"/>
          <w:color w:val="000000"/>
          <w:sz w:val="24"/>
          <w:szCs w:val="24"/>
          <w:rtl w:val="0"/>
        </w:rPr>
        <w:t xml:space="preserve">7．確認事項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w:t>
      </w:r>
    </w:p>
    <w:p w:rsidR="00000000" w:rsidDel="00000000" w:rsidP="00000000" w:rsidRDefault="00000000" w:rsidRPr="00000000" w14:paraId="0000003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本手術等に関連する休薬の必要性</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休薬及び継続それぞれの利益・不利益</w:t>
      </w:r>
    </w:p>
    <w:p w:rsidR="00000000" w:rsidDel="00000000" w:rsidP="00000000" w:rsidRDefault="00000000" w:rsidRPr="00000000" w14:paraId="0000003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指示どおり服薬管理を行う必要があること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について十分な説明を受け、理解しました。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また、疑問点について質問する機会があり、納得したうえで本同意書に署名します。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yle18kblb9wj" w:id="9"/>
      <w:bookmarkEnd w:id="9"/>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_______年_____月_____日</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__________________________________（署名）</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_______年_____月_____日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代諾者（必要な場合）</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続柄________________________________</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26qg9xtbasdk"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医療機関記入欄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w:t>
      </w:r>
    </w:p>
    <w:p w:rsidR="00000000" w:rsidDel="00000000" w:rsidP="00000000" w:rsidRDefault="00000000" w:rsidRPr="00000000" w14:paraId="0000005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予定手術・処置</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休薬対象薬剤</w:t>
      </w:r>
    </w:p>
    <w:p w:rsidR="00000000" w:rsidDel="00000000" w:rsidP="00000000" w:rsidRDefault="00000000" w:rsidRPr="00000000" w14:paraId="0000005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休薬期間</w:t>
      </w:r>
    </w:p>
    <w:p w:rsidR="00000000" w:rsidDel="00000000" w:rsidP="00000000" w:rsidRDefault="00000000" w:rsidRPr="00000000" w14:paraId="0000005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処方医確認</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確認済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説明医師</w:t>
      </w:r>
    </w:p>
    <w:p w:rsidR="00000000" w:rsidDel="00000000" w:rsidP="00000000" w:rsidRDefault="00000000" w:rsidRPr="00000000" w14:paraId="0000006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_______年_____月_____日</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