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9hzxpn76b69" w:id="0"/>
      <w:bookmarkEnd w:id="0"/>
      <w:r w:rsidDel="00000000" w:rsidR="00000000" w:rsidRPr="00000000">
        <w:rPr>
          <w:rFonts w:ascii="Arial Unicode MS" w:cs="Arial Unicode MS" w:eastAsia="Arial Unicode MS" w:hAnsi="Arial Unicode MS"/>
          <w:b w:val="1"/>
          <w:bCs w:val="1"/>
          <w:sz w:val="44"/>
          <w:szCs w:val="44"/>
          <w:rtl w:val="0"/>
        </w:rPr>
        <w:t xml:space="preserve">コンタクトレンズ検査・処方申込書</w:t>
      </w:r>
    </w:p>
    <w:p w:rsidR="00000000" w:rsidDel="00000000" w:rsidP="00000000" w:rsidRDefault="00000000" w:rsidRPr="00000000" w14:paraId="00000002">
      <w:pPr>
        <w:pStyle w:val="Heading3"/>
        <w:keepNext w:val="0"/>
        <w:keepLines w:val="0"/>
        <w:spacing w:before="280" w:lineRule="auto"/>
        <w:rPr>
          <w:b w:val="1"/>
          <w:bCs w:val="1"/>
          <w:color w:val="000000"/>
          <w:sz w:val="24"/>
          <w:szCs w:val="24"/>
        </w:rPr>
      </w:pPr>
      <w:bookmarkStart w:colFirst="0" w:colLast="0" w:name="_a9kxax93aw9n" w:id="1"/>
      <w:bookmarkEnd w:id="1"/>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rPr>
          <w:b w:val="1"/>
          <w:bCs w:val="1"/>
          <w:color w:val="000000"/>
          <w:sz w:val="24"/>
          <w:szCs w:val="24"/>
        </w:rPr>
      </w:pPr>
      <w:bookmarkStart w:colFirst="0" w:colLast="0" w:name="_4fyw85hd7vsy"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第1条（申込）</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私は、下記の内容を確認したうえで、コンタクトレンズの適合検査及び処方を申し込みます。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4zy8qe8a7r4w"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第2条（検査の目的）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コンタクトレンズは高度管理医療機器であり、安全かつ適切に装用するためには、現在の眼の状態を確認し、適切な種類・規格を選択する必要があります。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本検査は、次の事項を確認することを目的とします。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（1）視力測定</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（2）屈折検査</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（3）角膜・結膜・まぶた等の状態確認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（4）涙液の状態確認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（5）コンタクトレンズの適合判定</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（6）必要に応じた追加検査</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4"/>
          <w:szCs w:val="24"/>
        </w:rPr>
      </w:pPr>
      <w:bookmarkStart w:colFirst="0" w:colLast="0" w:name="_iigoc8pqgicd"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第3条（検査結果について）</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1．検査の結果、眼の状態によってはコンタクトレンズの処方ができない場合があります。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2．現在使用中のコンタクトレンズと同一種類であっても、眼の状態により処方内容を変更する場合があります。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3．必要と判断した場合には、眼鏡の使用や治療を優先することがあります。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xycxr9b1xl6r"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第4条（処方の限界）</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1．コンタクトレンズ処方は検査当日の眼の状態をもとに行います。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2．将来的な視力変化や眼疾患の発症を保証するものではありません。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3．処方されたコンタクトレンズが永久的に適合することを保証するものではありません。</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4"/>
          <w:szCs w:val="24"/>
        </w:rPr>
      </w:pPr>
      <w:bookmarkStart w:colFirst="0" w:colLast="0" w:name="_i1bclwszmb2m"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第5条（装用上の注意）</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私は次の事項について理解しました。</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（1）装用時間を守ること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（2）装用期限を守ること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（3）定められた方法で洗浄・消毒・保存を行うこと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（4）異常を感じた場合は直ちに装用を中止すること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（5）自己判断で装用を継続しないこと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（6）医師の指示に従い定期検査を受けること</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4"/>
          <w:szCs w:val="24"/>
        </w:rPr>
      </w:pPr>
      <w:bookmarkStart w:colFirst="0" w:colLast="0" w:name="_fd3a9bbaw8e0"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第6条（定期検査）</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コンタクトレンズを安全に使用するため、医療機関が指定する時期に定期検査を受診する必要があります。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定期検査を受診しないことにより発生した眼障害等については、医療機関が責任を負わない場合があることを理解します。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4"/>
          <w:szCs w:val="24"/>
        </w:rPr>
      </w:pPr>
      <w:bookmarkStart w:colFirst="0" w:colLast="0" w:name="_nvu9n2vonr1e"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第7条（処方内容の変更）</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検査結果その他医学的判断により、希望するメーカー、種類、度数又は規格どおりに処方できない場合があることに同意します。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4"/>
          <w:szCs w:val="24"/>
        </w:rPr>
      </w:pPr>
      <w:bookmarkStart w:colFirst="0" w:colLast="0" w:name="_if72adw316jx"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第8条（個人情報の取扱い）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申込者の個人情報は、診療、検査、処方、診療報酬請求、法令に基づく対応その他医療サービスの提供に必要な範囲で利用されます。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4"/>
          <w:szCs w:val="24"/>
        </w:rPr>
      </w:pPr>
      <w:bookmarkStart w:colFirst="0" w:colLast="0" w:name="_lfgsawqysrf8"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第9条（費用）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1．検査費用は医療機関が定める料金又は保険診療の取扱いに従います。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2．コンタクトレンズ代金は検査費用とは別に必要となる場合があります。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3．検査後に処方ができなかった場合であっても、実施済み検査について所定の費用が発生する場合があります。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yc2j9e1wqklb"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第10条（確認事項）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私は次の事項について確認しました。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コンタクトレンズは高度管理医療機器であること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適切な検査を受けたうえで処方されること</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処方を保証するものではないこと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定期検査が必要であること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異常時には直ちに受診すること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医師の判断により処方内容が変更される場合があること</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ltqw8hqvqoq4" w:id="12"/>
      <w:bookmarkEnd w:id="12"/>
      <w:r w:rsidDel="00000000" w:rsidR="00000000" w:rsidRPr="00000000">
        <w:rPr>
          <w:rFonts w:ascii="Arial Unicode MS" w:cs="Arial Unicode MS" w:eastAsia="Arial Unicode MS" w:hAnsi="Arial Unicode MS"/>
          <w:b w:val="1"/>
          <w:bCs w:val="1"/>
          <w:rtl w:val="0"/>
        </w:rPr>
        <w:t xml:space="preserve">申込者記入欄</w:t>
      </w:r>
    </w:p>
    <w:p w:rsidR="00000000" w:rsidDel="00000000" w:rsidP="00000000" w:rsidRDefault="00000000" w:rsidRPr="00000000" w14:paraId="0000003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申込日</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p>
    <w:p w:rsidR="00000000" w:rsidDel="00000000" w:rsidP="00000000" w:rsidRDefault="00000000" w:rsidRPr="00000000" w14:paraId="0000004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p>
    <w:p w:rsidR="00000000" w:rsidDel="00000000" w:rsidP="00000000" w:rsidRDefault="00000000" w:rsidRPr="00000000" w14:paraId="0000004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pPr>
      <w:bookmarkStart w:colFirst="0" w:colLast="0" w:name="_sopmt79vkp7e" w:id="13"/>
      <w:bookmarkEnd w:id="13"/>
      <w:r w:rsidDel="00000000" w:rsidR="00000000" w:rsidRPr="00000000">
        <w:rPr>
          <w:rFonts w:ascii="Arial Unicode MS" w:cs="Arial Unicode MS" w:eastAsia="Arial Unicode MS" w:hAnsi="Arial Unicode MS"/>
          <w:b w:val="1"/>
          <w:bCs w:val="1"/>
          <w:rtl w:val="0"/>
        </w:rPr>
        <w:t xml:space="preserve">現在のコンタクトレンズ使用状況</w:t>
      </w: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使用経験</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初めて</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使用中</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過去に使用</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使用レンズ</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1日使い捨て</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2週間交換</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ハード</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ソフト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w:t>
      </w:r>
    </w:p>
    <w:p w:rsidR="00000000" w:rsidDel="00000000" w:rsidP="00000000" w:rsidRDefault="00000000" w:rsidRPr="00000000" w14:paraId="0000005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装用時間</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約　　　　　時間／日</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cwiphjnr5u9s" w:id="14"/>
      <w:bookmarkEnd w:id="14"/>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f9r0e4etj74i" w:id="15"/>
      <w:bookmarkEnd w:id="15"/>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rkk4myanv5u5" w:id="16"/>
      <w:bookmarkEnd w:id="16"/>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7qm24wslzazx" w:id="17"/>
      <w:bookmarkEnd w:id="17"/>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f5qgsr7vnv1w" w:id="18"/>
      <w:bookmarkEnd w:id="18"/>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opj1g9li0sg5" w:id="19"/>
      <w:bookmarkEnd w:id="19"/>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7p8b14un5krc" w:id="20"/>
      <w:bookmarkEnd w:id="20"/>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3jprem3sizyv" w:id="21"/>
      <w:bookmarkEnd w:id="21"/>
      <w:r w:rsidDel="00000000" w:rsidR="00000000" w:rsidRPr="00000000">
        <w:rPr>
          <w:rFonts w:ascii="Arial Unicode MS" w:cs="Arial Unicode MS" w:eastAsia="Arial Unicode MS" w:hAnsi="Arial Unicode MS"/>
          <w:b w:val="1"/>
          <w:bCs w:val="1"/>
          <w:rtl w:val="0"/>
        </w:rPr>
        <w:t xml:space="preserve">医療機関記入欄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診断名</w:t>
      </w:r>
    </w:p>
    <w:p w:rsidR="00000000" w:rsidDel="00000000" w:rsidP="00000000" w:rsidRDefault="00000000" w:rsidRPr="00000000" w14:paraId="0000006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検査内容</w:t>
      </w:r>
    </w:p>
    <w:p w:rsidR="00000000" w:rsidDel="00000000" w:rsidP="00000000" w:rsidRDefault="00000000" w:rsidRPr="00000000" w14:paraId="0000006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処方内容</w:t>
      </w:r>
    </w:p>
    <w:p w:rsidR="00000000" w:rsidDel="00000000" w:rsidP="00000000" w:rsidRDefault="00000000" w:rsidRPr="00000000" w14:paraId="0000006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医師署名</w:t>
      </w:r>
    </w:p>
    <w:p w:rsidR="00000000" w:rsidDel="00000000" w:rsidP="00000000" w:rsidRDefault="00000000" w:rsidRPr="00000000" w14:paraId="0000006E">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