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dmwt7y3vxio" w:id="0"/>
      <w:bookmarkEnd w:id="0"/>
      <w:r w:rsidDel="00000000" w:rsidR="00000000" w:rsidRPr="00000000">
        <w:rPr>
          <w:rFonts w:ascii="Arial Unicode MS" w:cs="Arial Unicode MS" w:eastAsia="Arial Unicode MS" w:hAnsi="Arial Unicode MS"/>
          <w:b w:val="1"/>
          <w:bCs w:val="1"/>
          <w:sz w:val="44"/>
          <w:szCs w:val="44"/>
          <w:rtl w:val="0"/>
        </w:rPr>
        <w:t xml:space="preserve">車両整備委託契約書（貸切・観光バス）</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貸切バス・観光バスその他甲が保有又は管理する車両の整備業務の委託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ar8pgru94ou"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本契約は、甲が所有又は管理する貸切バス・観光バス等の車両について、乙が整備、点検、修理その他これらに付随する業務を受託し、安全な運行及び車両性能の維持を図ることを目的とする。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xamzxx1ga3pg"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本契約において、次の各号に掲げる用語の意義は、それぞれ次のとおりとする。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（1）対象車両</w:t>
        <w:br w:type="textWrapping"/>
        <w:t xml:space="preserve">甲が乙へ整備を委託する貸切バス、観光バスその他の車両</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（2）整備業務</w:t>
        <w:br w:type="textWrapping"/>
        <w:t xml:space="preserve">法定点検、定期点検、一般整備、故障修理、部品交換、緊急修理その他甲が依頼する整備業務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（3）純正部品</w:t>
        <w:br w:type="textWrapping"/>
        <w:t xml:space="preserve">車両メーカー又はメーカー指定部品</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（4）代替部品</w:t>
        <w:br w:type="textWrapping"/>
        <w:t xml:space="preserve">品質及び性能が純正部品と同等以上と認められる部品</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3wif2tuz3lae" w:id="3"/>
      <w:bookmarkEnd w:id="3"/>
      <w:r w:rsidDel="00000000" w:rsidR="00000000" w:rsidRPr="00000000">
        <w:rPr>
          <w:rFonts w:ascii="Arial Unicode MS" w:cs="Arial Unicode MS" w:eastAsia="Arial Unicode MS" w:hAnsi="Arial Unicode MS"/>
          <w:b w:val="1"/>
          <w:bCs w:val="1"/>
          <w:rtl w:val="0"/>
        </w:rPr>
        <w:t xml:space="preserve">第3条（委託業務）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乙は、次の業務を行う。</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（1）法令に基づく定期点検及び整備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（2）故障診断及び修理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（3）消耗品交換</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（4）タイヤ交換及び管理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（5）電装品整備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（6）車検整備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（7）事故修理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（8）緊急出張整備（別途協議）</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（9）その他双方協議により定める業務</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dyre7v3doq4e" w:id="4"/>
      <w:bookmarkEnd w:id="4"/>
      <w:r w:rsidDel="00000000" w:rsidR="00000000" w:rsidRPr="00000000">
        <w:rPr>
          <w:rFonts w:ascii="Arial Unicode MS" w:cs="Arial Unicode MS" w:eastAsia="Arial Unicode MS" w:hAnsi="Arial Unicode MS"/>
          <w:b w:val="1"/>
          <w:bCs w:val="1"/>
          <w:rtl w:val="0"/>
        </w:rPr>
        <w:t xml:space="preserve">第4条（個別発注）</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整備業務は、甲の発注ごとに成立する。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発注書、メールその他電磁的方法による依頼も有効とする。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乙は受注後速やかに概算見積書を提出する。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9e4lzb9s654l" w:id="5"/>
      <w:bookmarkEnd w:id="5"/>
      <w:r w:rsidDel="00000000" w:rsidR="00000000" w:rsidRPr="00000000">
        <w:rPr>
          <w:rFonts w:ascii="Arial Unicode MS" w:cs="Arial Unicode MS" w:eastAsia="Arial Unicode MS" w:hAnsi="Arial Unicode MS"/>
          <w:b w:val="1"/>
          <w:bCs w:val="1"/>
          <w:rtl w:val="0"/>
        </w:rPr>
        <w:t xml:space="preserve">第5条（見積り及び承認）</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乙は作業開始前に整備内容及び見積金額を提示する。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甲の承認なく見積額を超える作業を行ってはならない。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緊急修理で事前承認が困難な場合は、乙は速やかに甲へ連絡し承認を得る。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7hxo5hdwhn34" w:id="6"/>
      <w:bookmarkEnd w:id="6"/>
      <w:r w:rsidDel="00000000" w:rsidR="00000000" w:rsidRPr="00000000">
        <w:rPr>
          <w:rFonts w:ascii="Arial Unicode MS" w:cs="Arial Unicode MS" w:eastAsia="Arial Unicode MS" w:hAnsi="Arial Unicode MS"/>
          <w:b w:val="1"/>
          <w:bCs w:val="1"/>
          <w:rtl w:val="0"/>
        </w:rPr>
        <w:t xml:space="preserve">第6条（整備基準）</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乙は次の事項を遵守する。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（1）道路運送車両法その他関係法令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（2）メーカー整備基準</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（3）安全運行に必要な整備品質</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（4）整備記録の適切な作成</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x8b19fb6h1g4" w:id="7"/>
      <w:bookmarkEnd w:id="7"/>
      <w:r w:rsidDel="00000000" w:rsidR="00000000" w:rsidRPr="00000000">
        <w:rPr>
          <w:rFonts w:ascii="Arial Unicode MS" w:cs="Arial Unicode MS" w:eastAsia="Arial Unicode MS" w:hAnsi="Arial Unicode MS"/>
          <w:b w:val="1"/>
          <w:bCs w:val="1"/>
          <w:rtl w:val="0"/>
        </w:rPr>
        <w:t xml:space="preserve">第7条（部品の使用）</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交換部品は純正部品を原則とする。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代替部品を使用する場合は事前に甲の承諾を得る。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中古部品又はリビルト品を使用する場合も甲の承認を要する。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c9tzlu3e21pv" w:id="8"/>
      <w:bookmarkEnd w:id="8"/>
      <w:r w:rsidDel="00000000" w:rsidR="00000000" w:rsidRPr="00000000">
        <w:rPr>
          <w:rFonts w:ascii="Arial Unicode MS" w:cs="Arial Unicode MS" w:eastAsia="Arial Unicode MS" w:hAnsi="Arial Unicode MS"/>
          <w:b w:val="1"/>
          <w:bCs w:val="1"/>
          <w:rtl w:val="0"/>
        </w:rPr>
        <w:t xml:space="preserve">第8条（追加整備）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整備中に新たな不具合を発見した場合、乙は直ちに甲へ報告し、追加整備について承認を得るものとする。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k9cfjzqreot8" w:id="9"/>
      <w:bookmarkEnd w:id="9"/>
      <w:r w:rsidDel="00000000" w:rsidR="00000000" w:rsidRPr="00000000">
        <w:rPr>
          <w:rFonts w:ascii="Arial Unicode MS" w:cs="Arial Unicode MS" w:eastAsia="Arial Unicode MS" w:hAnsi="Arial Unicode MS"/>
          <w:b w:val="1"/>
          <w:bCs w:val="1"/>
          <w:rtl w:val="0"/>
        </w:rPr>
        <w:t xml:space="preserve">第9条（作業期間）</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乙は合理的な期間内に整備を完了する。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部品調達その他やむを得ない事情がある場合は速やかに甲へ通知する。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vb86lo2830dp" w:id="10"/>
      <w:bookmarkEnd w:id="10"/>
      <w:r w:rsidDel="00000000" w:rsidR="00000000" w:rsidRPr="00000000">
        <w:rPr>
          <w:rFonts w:ascii="Arial Unicode MS" w:cs="Arial Unicode MS" w:eastAsia="Arial Unicode MS" w:hAnsi="Arial Unicode MS"/>
          <w:b w:val="1"/>
          <w:bCs w:val="1"/>
          <w:rtl w:val="0"/>
        </w:rPr>
        <w:t xml:space="preserve">第10条（完成検査）</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整備完了後、甲は車両を確認する。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甲は瑕疵を発見した場合は乙へ通知する。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軽微な不備について乙は無償で補修する。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wy3u13x0b6d0" w:id="11"/>
      <w:bookmarkEnd w:id="11"/>
      <w:r w:rsidDel="00000000" w:rsidR="00000000" w:rsidRPr="00000000">
        <w:rPr>
          <w:rFonts w:ascii="Arial Unicode MS" w:cs="Arial Unicode MS" w:eastAsia="Arial Unicode MS" w:hAnsi="Arial Unicode MS"/>
          <w:b w:val="1"/>
          <w:bCs w:val="1"/>
          <w:rtl w:val="0"/>
        </w:rPr>
        <w:t xml:space="preserve">第11条（保証）</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乙は整備完了後＿＿か月又は＿＿kmまで整備保証を行う。</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乙の施工不良に起因する不具合は無償修理する。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通常損耗、事故、天災その他乙の責めによらない故障は保証対象外とする。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xsap5ns5ya0r" w:id="12"/>
      <w:bookmarkEnd w:id="12"/>
      <w:r w:rsidDel="00000000" w:rsidR="00000000" w:rsidRPr="00000000">
        <w:rPr>
          <w:rFonts w:ascii="Arial Unicode MS" w:cs="Arial Unicode MS" w:eastAsia="Arial Unicode MS" w:hAnsi="Arial Unicode MS"/>
          <w:b w:val="1"/>
          <w:bCs w:val="1"/>
          <w:rtl w:val="0"/>
        </w:rPr>
        <w:t xml:space="preserve">第12条（整備記録）</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乙は整備内容、交換部品、作業日その他必要事項を記載した整備記録簿を甲へ提出する。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x7piylqruq8h" w:id="13"/>
      <w:bookmarkEnd w:id="13"/>
      <w:r w:rsidDel="00000000" w:rsidR="00000000" w:rsidRPr="00000000">
        <w:rPr>
          <w:rFonts w:ascii="Arial Unicode MS" w:cs="Arial Unicode MS" w:eastAsia="Arial Unicode MS" w:hAnsi="Arial Unicode MS"/>
          <w:b w:val="1"/>
          <w:bCs w:val="1"/>
          <w:rtl w:val="0"/>
        </w:rPr>
        <w:t xml:space="preserve">第13条（車両の保管）</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乙は善良なる管理者の注意をもって車両を保管する。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保管中の盗難又は損傷について乙の責めに帰すべき事由がある場合は賠償責任を負う。</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lj794yqyvkhi" w:id="14"/>
      <w:bookmarkEnd w:id="14"/>
      <w:r w:rsidDel="00000000" w:rsidR="00000000" w:rsidRPr="00000000">
        <w:rPr>
          <w:rFonts w:ascii="Arial Unicode MS" w:cs="Arial Unicode MS" w:eastAsia="Arial Unicode MS" w:hAnsi="Arial Unicode MS"/>
          <w:b w:val="1"/>
          <w:bCs w:val="1"/>
          <w:rtl w:val="0"/>
        </w:rPr>
        <w:t xml:space="preserve">第14条（再委託）</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乙は甲の事前承諾なく本契約上の業務を第三者へ再委託してはならない。</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3v42pz8moncx" w:id="15"/>
      <w:bookmarkEnd w:id="15"/>
      <w:r w:rsidDel="00000000" w:rsidR="00000000" w:rsidRPr="00000000">
        <w:rPr>
          <w:rFonts w:ascii="Arial Unicode MS" w:cs="Arial Unicode MS" w:eastAsia="Arial Unicode MS" w:hAnsi="Arial Unicode MS"/>
          <w:b w:val="1"/>
          <w:bCs w:val="1"/>
          <w:rtl w:val="0"/>
        </w:rPr>
        <w:t xml:space="preserve">第15条（安全管理）</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乙は整備中の事故防止及び作業員の安全管理を適切に行う。</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9gxuvof6e5m7" w:id="16"/>
      <w:bookmarkEnd w:id="16"/>
      <w:r w:rsidDel="00000000" w:rsidR="00000000" w:rsidRPr="00000000">
        <w:rPr>
          <w:rFonts w:ascii="Arial Unicode MS" w:cs="Arial Unicode MS" w:eastAsia="Arial Unicode MS" w:hAnsi="Arial Unicode MS"/>
          <w:b w:val="1"/>
          <w:bCs w:val="1"/>
          <w:rtl w:val="0"/>
        </w:rPr>
        <w:t xml:space="preserve">第16条（秘密保持）</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乙は業務上知り得た甲の営業上又は技術上の秘密を第三者へ漏えいしてはならない。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本条は契約終了後も存続する。</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diqqc81g95bn" w:id="17"/>
      <w:bookmarkEnd w:id="17"/>
      <w:r w:rsidDel="00000000" w:rsidR="00000000" w:rsidRPr="00000000">
        <w:rPr>
          <w:rFonts w:ascii="Arial Unicode MS" w:cs="Arial Unicode MS" w:eastAsia="Arial Unicode MS" w:hAnsi="Arial Unicode MS"/>
          <w:b w:val="1"/>
          <w:bCs w:val="1"/>
          <w:rtl w:val="0"/>
        </w:rPr>
        <w:t xml:space="preserve">第17条（個人情報）</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乙は乗務員情報、顧客情報その他個人情報を法令に従い適切に管理する。</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9cg0brx0zzr3" w:id="18"/>
      <w:bookmarkEnd w:id="18"/>
      <w:r w:rsidDel="00000000" w:rsidR="00000000" w:rsidRPr="00000000">
        <w:rPr>
          <w:rFonts w:ascii="Arial Unicode MS" w:cs="Arial Unicode MS" w:eastAsia="Arial Unicode MS" w:hAnsi="Arial Unicode MS"/>
          <w:b w:val="1"/>
          <w:bCs w:val="1"/>
          <w:rtl w:val="0"/>
        </w:rPr>
        <w:t xml:space="preserve">第18条（報酬）</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整備料金は個別見積による。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甲は請求書受領後＿＿日以内に乙指定口座へ振込送金する。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振込手数料は甲の負担とする。</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fcqm9erjtpim" w:id="19"/>
      <w:bookmarkEnd w:id="19"/>
      <w:r w:rsidDel="00000000" w:rsidR="00000000" w:rsidRPr="00000000">
        <w:rPr>
          <w:rFonts w:ascii="Arial Unicode MS" w:cs="Arial Unicode MS" w:eastAsia="Arial Unicode MS" w:hAnsi="Arial Unicode MS"/>
          <w:b w:val="1"/>
          <w:bCs w:val="1"/>
          <w:rtl w:val="0"/>
        </w:rPr>
        <w:t xml:space="preserve">第19条（遅延損害金）</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支払遅延がある場合、甲は年14.6％の割合による遅延損害金を支払う。</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eqlkytrdi1dj" w:id="20"/>
      <w:bookmarkEnd w:id="20"/>
      <w:r w:rsidDel="00000000" w:rsidR="00000000" w:rsidRPr="00000000">
        <w:rPr>
          <w:rFonts w:ascii="Arial Unicode MS" w:cs="Arial Unicode MS" w:eastAsia="Arial Unicode MS" w:hAnsi="Arial Unicode MS"/>
          <w:b w:val="1"/>
          <w:bCs w:val="1"/>
          <w:rtl w:val="0"/>
        </w:rPr>
        <w:t xml:space="preserve">第20条（契約期間）</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期間満了1か月前までに書面による申し出がない場合はさらに1年間更新し、以後も同様とする。</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v01uosfqlwf9" w:id="21"/>
      <w:bookmarkEnd w:id="21"/>
      <w:r w:rsidDel="00000000" w:rsidR="00000000" w:rsidRPr="00000000">
        <w:rPr>
          <w:rFonts w:ascii="Arial Unicode MS" w:cs="Arial Unicode MS" w:eastAsia="Arial Unicode MS" w:hAnsi="Arial Unicode MS"/>
          <w:b w:val="1"/>
          <w:bCs w:val="1"/>
          <w:rtl w:val="0"/>
        </w:rPr>
        <w:t xml:space="preserve">第21条（解除）</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甲又は乙は相手方が次の各号のいずれかに該当するときは催告なく解除できる。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（3）破産等の申立て</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（4）営業停止</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（5）反社会的勢力との関係</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（6）契約継続が困難な重大事由</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idgsyt1tmyef" w:id="22"/>
      <w:bookmarkEnd w:id="22"/>
      <w:r w:rsidDel="00000000" w:rsidR="00000000" w:rsidRPr="00000000">
        <w:rPr>
          <w:rFonts w:ascii="Arial Unicode MS" w:cs="Arial Unicode MS" w:eastAsia="Arial Unicode MS" w:hAnsi="Arial Unicode MS"/>
          <w:b w:val="1"/>
          <w:bCs w:val="1"/>
          <w:rtl w:val="0"/>
        </w:rPr>
        <w:t xml:space="preserve">第22条（反社会的勢力の排除）</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双方は自己及び役員等が反社会的勢力に該当しないことを保証する。</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違反した場合、相手方は催告なく解除できる。</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acnjmgyixrpv" w:id="23"/>
      <w:bookmarkEnd w:id="23"/>
      <w:r w:rsidDel="00000000" w:rsidR="00000000" w:rsidRPr="00000000">
        <w:rPr>
          <w:rFonts w:ascii="Arial Unicode MS" w:cs="Arial Unicode MS" w:eastAsia="Arial Unicode MS" w:hAnsi="Arial Unicode MS"/>
          <w:b w:val="1"/>
          <w:bCs w:val="1"/>
          <w:rtl w:val="0"/>
        </w:rPr>
        <w:t xml:space="preserve">第23条（損害賠償）</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契約違反により損害を与えた場合は通常生ずべき直接損害を賠償する。</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cjygi0s0gmty" w:id="24"/>
      <w:bookmarkEnd w:id="24"/>
      <w:r w:rsidDel="00000000" w:rsidR="00000000" w:rsidRPr="00000000">
        <w:rPr>
          <w:rFonts w:ascii="Arial Unicode MS" w:cs="Arial Unicode MS" w:eastAsia="Arial Unicode MS" w:hAnsi="Arial Unicode MS"/>
          <w:b w:val="1"/>
          <w:bCs w:val="1"/>
          <w:rtl w:val="0"/>
        </w:rPr>
        <w:t xml:space="preserve">第24条（不可抗力）</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天災、感染症、戦争、行政命令その他不可抗力による履行不能について当事者は責任を負わない。</w:t>
      </w:r>
    </w:p>
    <w:p w:rsidR="00000000" w:rsidDel="00000000" w:rsidP="00000000" w:rsidRDefault="00000000" w:rsidRPr="00000000" w14:paraId="00000074">
      <w:pPr>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cf7kfptx0ptn" w:id="25"/>
      <w:bookmarkEnd w:id="25"/>
      <w:r w:rsidDel="00000000" w:rsidR="00000000" w:rsidRPr="00000000">
        <w:rPr>
          <w:rFonts w:ascii="Arial Unicode MS" w:cs="Arial Unicode MS" w:eastAsia="Arial Unicode MS" w:hAnsi="Arial Unicode MS"/>
          <w:b w:val="1"/>
          <w:bCs w:val="1"/>
          <w:rtl w:val="0"/>
        </w:rPr>
        <w:t xml:space="preserve">第25条（協議事項）</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77">
      <w:pPr>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cx21ucocdxlg" w:id="26"/>
      <w:bookmarkEnd w:id="26"/>
      <w:r w:rsidDel="00000000" w:rsidR="00000000" w:rsidRPr="00000000">
        <w:rPr>
          <w:rFonts w:ascii="Arial Unicode MS" w:cs="Arial Unicode MS" w:eastAsia="Arial Unicode MS" w:hAnsi="Arial Unicode MS"/>
          <w:b w:val="1"/>
          <w:bCs w:val="1"/>
          <w:rtl w:val="0"/>
        </w:rPr>
        <w:t xml:space="preserve">第26条（合意管轄）</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本契約に関する紛争は、甲の本店所在地を管轄する地方裁判所又は簡易裁判所を第一審の専属的合意管轄裁判所とする。</w:t>
      </w:r>
    </w:p>
    <w:p w:rsidR="00000000" w:rsidDel="00000000" w:rsidP="00000000" w:rsidRDefault="00000000" w:rsidRPr="00000000" w14:paraId="0000007A">
      <w:pPr>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w:t>
      </w:r>
    </w:p>
    <w:p w:rsidR="00000000" w:rsidDel="00000000" w:rsidP="00000000" w:rsidRDefault="00000000" w:rsidRPr="00000000" w14:paraId="0000007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7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8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9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