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e2fuiblxzrh1" w:id="0"/>
      <w:bookmarkEnd w:id="0"/>
      <w:r w:rsidDel="00000000" w:rsidR="00000000" w:rsidRPr="00000000">
        <w:rPr>
          <w:rFonts w:ascii="Arial Unicode MS" w:cs="Arial Unicode MS" w:eastAsia="Arial Unicode MS" w:hAnsi="Arial Unicode MS"/>
          <w:b w:val="1"/>
          <w:bCs w:val="1"/>
          <w:sz w:val="44"/>
          <w:szCs w:val="44"/>
          <w:rtl w:val="0"/>
        </w:rPr>
        <w:t xml:space="preserve">幼稚園・保育園送迎契約書</w:t>
        <w:br w:type="textWrapping"/>
      </w:r>
      <w:r w:rsidDel="00000000" w:rsidR="00000000" w:rsidRPr="00000000">
        <w:rPr>
          <w:rFonts w:ascii="Arial Unicode MS" w:cs="Arial Unicode MS" w:eastAsia="Arial Unicode MS" w:hAnsi="Arial Unicode MS"/>
          <w:b w:val="1"/>
          <w:bCs w:val="1"/>
          <w:sz w:val="32"/>
          <w:szCs w:val="32"/>
          <w:rtl w:val="0"/>
        </w:rPr>
        <w:t xml:space="preserve">（貸切・観光バス）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**○○幼稚園（又は○○保育園）（以下「甲」という。）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○○株式会社（以下「乙」という。）**は、園児送迎業務について、次のとおり契約（以下「本契約」という。）を締結する。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b149om9k3x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本契約は、乙が甲から委託を受け、貸切バスによる園児送迎業務を安全かつ円滑に実施するために必要な事項を定め、双方の権利義務を明確にすることを目的とする。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1nu3fa8e34o" w:id="2"/>
      <w:bookmarkEnd w:id="2"/>
      <w:r w:rsidDel="00000000" w:rsidR="00000000" w:rsidRPr="00000000">
        <w:rPr>
          <w:rFonts w:ascii="Arial Unicode MS" w:cs="Arial Unicode MS" w:eastAsia="Arial Unicode MS" w:hAnsi="Arial Unicode MS"/>
          <w:b w:val="1"/>
          <w:bCs w:val="1"/>
          <w:rtl w:val="0"/>
        </w:rPr>
        <w:t xml:space="preserve">第2条（送迎業務の内容）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1．乙は、甲が指定する送迎ルート、停留所、運行日及び運行時間に従い園児送迎を行う。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2．送迎内容の詳細は、別紙「運行計画書」又は「年間送迎スケジュール」に定める。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3．送迎対象は甲に在籍する園児及び甲が指定する引率者とする。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oejrhfmfz68"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1．本契約の有効期間は、令和○年○月○日から令和○年○月○日までとする。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2．契約満了日の30日前までに双方から書面による申し出がない場合は、同一条件で1年間更新するものとし、以後も同様とする。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7rz6y2go1m0" w:id="4"/>
      <w:bookmarkEnd w:id="4"/>
      <w:r w:rsidDel="00000000" w:rsidR="00000000" w:rsidRPr="00000000">
        <w:rPr>
          <w:rFonts w:ascii="Arial Unicode MS" w:cs="Arial Unicode MS" w:eastAsia="Arial Unicode MS" w:hAnsi="Arial Unicode MS"/>
          <w:b w:val="1"/>
          <w:bCs w:val="1"/>
          <w:rtl w:val="0"/>
        </w:rPr>
        <w:t xml:space="preserve">第4条（運行日）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乙は、原則として甲が指定する保育日又は登園日に送迎を実施する。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次の場合は運休とする。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土曜日・日曜日・祝日（契約で定める場合を除く）</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長期休園期間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災害その他安全な運行が困難な場合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双方が協議して運休とした日</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x0u2vwyqc05" w:id="5"/>
      <w:bookmarkEnd w:id="5"/>
      <w:r w:rsidDel="00000000" w:rsidR="00000000" w:rsidRPr="00000000">
        <w:rPr>
          <w:rFonts w:ascii="Arial Unicode MS" w:cs="Arial Unicode MS" w:eastAsia="Arial Unicode MS" w:hAnsi="Arial Unicode MS"/>
          <w:b w:val="1"/>
          <w:bCs w:val="1"/>
          <w:rtl w:val="0"/>
        </w:rPr>
        <w:t xml:space="preserve">第5条（運行ルート等）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1．送迎ルート及び停留所は双方協議のうえ決定する。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2．道路事情、安全対策その他やむを得ない事情がある場合、乙は甲と協議のうえ運行経路を変更できる。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3．停留所の新設・廃止については双方協議により決定する。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bt1ryro9ocis" w:id="6"/>
      <w:bookmarkEnd w:id="6"/>
      <w:r w:rsidDel="00000000" w:rsidR="00000000" w:rsidRPr="00000000">
        <w:rPr>
          <w:rFonts w:ascii="Arial Unicode MS" w:cs="Arial Unicode MS" w:eastAsia="Arial Unicode MS" w:hAnsi="Arial Unicode MS"/>
          <w:b w:val="1"/>
          <w:bCs w:val="1"/>
          <w:rtl w:val="0"/>
        </w:rPr>
        <w:t xml:space="preserve">第6条（安全運行）</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道路運送法その他関係法令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一般貸切旅客自動車運送事業の許可条件</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点呼・アルコールチェック</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車両の日常点検及び定期点検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運転者への安全教育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適切な休憩時間及び勤務管理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97m0mcpy9ae" w:id="7"/>
      <w:bookmarkEnd w:id="7"/>
      <w:r w:rsidDel="00000000" w:rsidR="00000000" w:rsidRPr="00000000">
        <w:rPr>
          <w:rFonts w:ascii="Arial Unicode MS" w:cs="Arial Unicode MS" w:eastAsia="Arial Unicode MS" w:hAnsi="Arial Unicode MS"/>
          <w:b w:val="1"/>
          <w:bCs w:val="1"/>
          <w:rtl w:val="0"/>
        </w:rPr>
        <w:t xml:space="preserve">第7条（車両）</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1．乙は送迎に適した貸切バスを使用する。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2．車両には法令で義務付けられる安全設備を備える。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3．故障その他やむを得ない事情が生じた場合は代替車両により運行するよう努める。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xt6rypuxy20s" w:id="8"/>
      <w:bookmarkEnd w:id="8"/>
      <w:r w:rsidDel="00000000" w:rsidR="00000000" w:rsidRPr="00000000">
        <w:rPr>
          <w:rFonts w:ascii="Arial Unicode MS" w:cs="Arial Unicode MS" w:eastAsia="Arial Unicode MS" w:hAnsi="Arial Unicode MS"/>
          <w:b w:val="1"/>
          <w:bCs w:val="1"/>
          <w:rtl w:val="0"/>
        </w:rPr>
        <w:t xml:space="preserve">第8条（運転者）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乙は十分な経験及び資格を有する運転者を配置する。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tlpwiavty6l" w:id="9"/>
      <w:bookmarkEnd w:id="9"/>
      <w:r w:rsidDel="00000000" w:rsidR="00000000" w:rsidRPr="00000000">
        <w:rPr>
          <w:rFonts w:ascii="Arial Unicode MS" w:cs="Arial Unicode MS" w:eastAsia="Arial Unicode MS" w:hAnsi="Arial Unicode MS"/>
          <w:b w:val="1"/>
          <w:bCs w:val="1"/>
          <w:rtl w:val="0"/>
        </w:rPr>
        <w:t xml:space="preserve">第9条（甲の協力義務）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甲は次の事項を行う。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園児名簿の管理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緊急連絡先の管理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引率体制の整備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停留所における安全指導</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保護者への周知</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33xqduypej87" w:id="10"/>
      <w:bookmarkEnd w:id="10"/>
      <w:r w:rsidDel="00000000" w:rsidR="00000000" w:rsidRPr="00000000">
        <w:rPr>
          <w:rFonts w:ascii="Arial Unicode MS" w:cs="Arial Unicode MS" w:eastAsia="Arial Unicode MS" w:hAnsi="Arial Unicode MS"/>
          <w:b w:val="1"/>
          <w:bCs w:val="1"/>
          <w:rtl w:val="0"/>
        </w:rPr>
        <w:t xml:space="preserve">第10条（乗降時の安全）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1．甲は園児の安全確認を行う。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2．乙は車両周辺の安全確認を徹底する。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3．園児の飛び出し等の危険を発見した場合には直ちに運行を停止する。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v4l2sumlujh" w:id="11"/>
      <w:bookmarkEnd w:id="11"/>
      <w:r w:rsidDel="00000000" w:rsidR="00000000" w:rsidRPr="00000000">
        <w:rPr>
          <w:rFonts w:ascii="Arial Unicode MS" w:cs="Arial Unicode MS" w:eastAsia="Arial Unicode MS" w:hAnsi="Arial Unicode MS"/>
          <w:b w:val="1"/>
          <w:bCs w:val="1"/>
          <w:rtl w:val="0"/>
        </w:rPr>
        <w:t xml:space="preserve">第11条（園児の引渡し）</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園児の引渡し方法については、別途定める送迎マニュアルによるものとする。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hnfoi2hdbm6e" w:id="12"/>
      <w:bookmarkEnd w:id="12"/>
      <w:r w:rsidDel="00000000" w:rsidR="00000000" w:rsidRPr="00000000">
        <w:rPr>
          <w:rFonts w:ascii="Arial Unicode MS" w:cs="Arial Unicode MS" w:eastAsia="Arial Unicode MS" w:hAnsi="Arial Unicode MS"/>
          <w:b w:val="1"/>
          <w:bCs w:val="1"/>
          <w:rtl w:val="0"/>
        </w:rPr>
        <w:t xml:space="preserve">第12条（緊急時対応）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事故、急病、災害その他緊急事態が発生した場合には、乙は速やかに</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人命救助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警察・消防への通報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甲への連絡</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必要な応急措置</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を行うものとする。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qm002eq9eos" w:id="13"/>
      <w:bookmarkEnd w:id="13"/>
      <w:r w:rsidDel="00000000" w:rsidR="00000000" w:rsidRPr="00000000">
        <w:rPr>
          <w:rFonts w:ascii="Arial Unicode MS" w:cs="Arial Unicode MS" w:eastAsia="Arial Unicode MS" w:hAnsi="Arial Unicode MS"/>
          <w:b w:val="1"/>
          <w:bCs w:val="1"/>
          <w:rtl w:val="0"/>
        </w:rPr>
        <w:t xml:space="preserve">第13条（感染症等）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感染症流行時その他行政指導がある場合には双方協議のうえ運行方法を変更できる。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0wiute7u7hf" w:id="14"/>
      <w:bookmarkEnd w:id="14"/>
      <w:r w:rsidDel="00000000" w:rsidR="00000000" w:rsidRPr="00000000">
        <w:rPr>
          <w:rFonts w:ascii="Arial Unicode MS" w:cs="Arial Unicode MS" w:eastAsia="Arial Unicode MS" w:hAnsi="Arial Unicode MS"/>
          <w:b w:val="1"/>
          <w:bCs w:val="1"/>
          <w:rtl w:val="0"/>
        </w:rPr>
        <w:t xml:space="preserve">第14条（運行変更）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甲は送迎内容を変更する場合、可能な限り事前に乙へ通知する。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追加料金が発生する場合は双方協議により決定する。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kk2d26ydbetx" w:id="15"/>
      <w:bookmarkEnd w:id="15"/>
      <w:r w:rsidDel="00000000" w:rsidR="00000000" w:rsidRPr="00000000">
        <w:rPr>
          <w:rFonts w:ascii="Arial Unicode MS" w:cs="Arial Unicode MS" w:eastAsia="Arial Unicode MS" w:hAnsi="Arial Unicode MS"/>
          <w:b w:val="1"/>
          <w:bCs w:val="1"/>
          <w:rtl w:val="0"/>
        </w:rPr>
        <w:t xml:space="preserve">第15条（運休）</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次の場合には運休できる。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台風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地震</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大雪</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洪水</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道路封鎖</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行政機関からの指示</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その他安全確保が困難な場合</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bavjja2prrtr" w:id="16"/>
      <w:bookmarkEnd w:id="16"/>
      <w:r w:rsidDel="00000000" w:rsidR="00000000" w:rsidRPr="00000000">
        <w:rPr>
          <w:rFonts w:ascii="Arial Unicode MS" w:cs="Arial Unicode MS" w:eastAsia="Arial Unicode MS" w:hAnsi="Arial Unicode MS"/>
          <w:b w:val="1"/>
          <w:bCs w:val="1"/>
          <w:rtl w:val="0"/>
        </w:rPr>
        <w:t xml:space="preserve">第16条（運送代金）</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甲は乙に対し、送迎業務の対価として月額○○円（消費税別）を支払う。</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5xk1xwfc3bw" w:id="17"/>
      <w:bookmarkEnd w:id="17"/>
      <w:r w:rsidDel="00000000" w:rsidR="00000000" w:rsidRPr="00000000">
        <w:rPr>
          <w:rFonts w:ascii="Arial Unicode MS" w:cs="Arial Unicode MS" w:eastAsia="Arial Unicode MS" w:hAnsi="Arial Unicode MS"/>
          <w:b w:val="1"/>
          <w:bCs w:val="1"/>
          <w:rtl w:val="0"/>
        </w:rPr>
        <w:t xml:space="preserve">第17条（支払方法）</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毎月末締め翌月末払いとし、乙指定口座へ振込送金する。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振込手数料は甲が負担する。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fs6n3bxob5if" w:id="18"/>
      <w:bookmarkEnd w:id="18"/>
      <w:r w:rsidDel="00000000" w:rsidR="00000000" w:rsidRPr="00000000">
        <w:rPr>
          <w:rFonts w:ascii="Arial Unicode MS" w:cs="Arial Unicode MS" w:eastAsia="Arial Unicode MS" w:hAnsi="Arial Unicode MS"/>
          <w:b w:val="1"/>
          <w:bCs w:val="1"/>
          <w:rtl w:val="0"/>
        </w:rPr>
        <w:t xml:space="preserve">第18条（遅延損害金）</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支払遅延が生じた場合、甲は年14.6％の割合による遅延損害金を支払う。</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n94zzlcohi8s"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双方は本契約により知り得た園児情報、保護者情報その他業務上知り得た情報を第三者へ漏えいしてはならない。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契約終了後も同様とする。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o9m7qcpuljuf" w:id="20"/>
      <w:bookmarkEnd w:id="20"/>
      <w:r w:rsidDel="00000000" w:rsidR="00000000" w:rsidRPr="00000000">
        <w:rPr>
          <w:rFonts w:ascii="Arial Unicode MS" w:cs="Arial Unicode MS" w:eastAsia="Arial Unicode MS" w:hAnsi="Arial Unicode MS"/>
          <w:b w:val="1"/>
          <w:bCs w:val="1"/>
          <w:rtl w:val="0"/>
        </w:rPr>
        <w:t xml:space="preserve">第20条（個人情報）</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双方は個人情報保護法その他関係法令を遵守し、適切に個人情報を管理する。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yatqxq5g7tz5" w:id="21"/>
      <w:bookmarkEnd w:id="21"/>
      <w:r w:rsidDel="00000000" w:rsidR="00000000" w:rsidRPr="00000000">
        <w:rPr>
          <w:rFonts w:ascii="Arial Unicode MS" w:cs="Arial Unicode MS" w:eastAsia="Arial Unicode MS" w:hAnsi="Arial Unicode MS"/>
          <w:b w:val="1"/>
          <w:bCs w:val="1"/>
          <w:rtl w:val="0"/>
        </w:rPr>
        <w:t xml:space="preserve">第21条（事故対応）</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事故発生時には双方協力して原因究明及び再発防止に努める。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yc0tdgrstjh5" w:id="22"/>
      <w:bookmarkEnd w:id="22"/>
      <w:r w:rsidDel="00000000" w:rsidR="00000000" w:rsidRPr="00000000">
        <w:rPr>
          <w:rFonts w:ascii="Arial Unicode MS" w:cs="Arial Unicode MS" w:eastAsia="Arial Unicode MS" w:hAnsi="Arial Unicode MS"/>
          <w:b w:val="1"/>
          <w:bCs w:val="1"/>
          <w:rtl w:val="0"/>
        </w:rPr>
        <w:t xml:space="preserve">第22条（保険）</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乙は対人・対物賠償保険その他必要な自動車保険へ加入する。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hb90vw6v0wi0"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双方は自己の責めに帰すべき事由により相手方へ損害を与えた場合、その損害を賠償する。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ixwpdk57g85t"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天災、戦争、感染症、行政命令その他不可抗力による履行不能については責任を負わない。</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9rg0w3istulk"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双方は自己及び役員等が反社会的勢力に該当しないことを保証する。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5sdhivtmzio5" w:id="26"/>
      <w:bookmarkEnd w:id="26"/>
      <w:r w:rsidDel="00000000" w:rsidR="00000000" w:rsidRPr="00000000">
        <w:rPr>
          <w:rFonts w:ascii="Arial Unicode MS" w:cs="Arial Unicode MS" w:eastAsia="Arial Unicode MS" w:hAnsi="Arial Unicode MS"/>
          <w:b w:val="1"/>
          <w:bCs w:val="1"/>
          <w:rtl w:val="0"/>
        </w:rPr>
        <w:t xml:space="preserve">第26条（契約解除）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双方は次の場合、催告なく解除できる。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契約違反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破産等の申立て</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行政処分</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その他契約継続が困難な重大事由</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g628nio54oxp"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37bgskyhbfmj" w:id="28"/>
      <w:bookmarkEnd w:id="28"/>
      <w:r w:rsidDel="00000000" w:rsidR="00000000" w:rsidRPr="00000000">
        <w:rPr>
          <w:rFonts w:ascii="Arial Unicode MS" w:cs="Arial Unicode MS" w:eastAsia="Arial Unicode MS" w:hAnsi="Arial Unicode MS"/>
          <w:b w:val="1"/>
          <w:bCs w:val="1"/>
          <w:rtl w:val="0"/>
        </w:rPr>
        <w:t xml:space="preserve">第28条（合意管轄）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本契約に関する紛争については、甲又は乙の本店所在地を管轄する地方裁判所を第一審の専属的合意管轄裁判所とする。</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7rqpzhhv8glz" w:id="29"/>
      <w:bookmarkEnd w:id="29"/>
      <w:r w:rsidDel="00000000" w:rsidR="00000000" w:rsidRPr="00000000">
        <w:rPr>
          <w:rFonts w:ascii="Arial Unicode MS" w:cs="Arial Unicode MS" w:eastAsia="Arial Unicode MS" w:hAnsi="Arial Unicode MS"/>
          <w:b w:val="1"/>
          <w:bCs w:val="1"/>
          <w:rtl w:val="0"/>
        </w:rPr>
        <w:t xml:space="preserve">第29条（契約書の作成）</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k4v4v9cekr6" w:id="30"/>
      <w:bookmarkEnd w:id="30"/>
      <w:r w:rsidDel="00000000" w:rsidR="00000000" w:rsidRPr="00000000">
        <w:rPr>
          <w:rtl w:val="0"/>
        </w:rPr>
      </w:r>
    </w:p>
    <w:p w:rsidR="00000000" w:rsidDel="00000000" w:rsidP="00000000" w:rsidRDefault="00000000" w:rsidRPr="00000000" w14:paraId="00000093">
      <w:pPr>
        <w:pStyle w:val="Heading3"/>
        <w:keepNext w:val="0"/>
        <w:keepLines w:val="0"/>
        <w:spacing w:before="280" w:lineRule="auto"/>
        <w:rPr>
          <w:b w:val="1"/>
          <w:bCs w:val="1"/>
          <w:color w:val="000000"/>
          <w:sz w:val="24"/>
          <w:szCs w:val="24"/>
        </w:rPr>
      </w:pPr>
      <w:bookmarkStart w:colFirst="0" w:colLast="0" w:name="_jsmod4kf750h"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幼稚園・保育園名：</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guyeq0ck2cgq"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