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4cm8brf6j5x1" w:id="0"/>
      <w:bookmarkEnd w:id="0"/>
      <w:r w:rsidDel="00000000" w:rsidR="00000000" w:rsidRPr="00000000">
        <w:rPr>
          <w:rFonts w:ascii="Arial Unicode MS" w:cs="Arial Unicode MS" w:eastAsia="Arial Unicode MS" w:hAnsi="Arial Unicode MS"/>
          <w:b w:val="1"/>
          <w:bCs w:val="1"/>
          <w:sz w:val="44"/>
          <w:szCs w:val="44"/>
          <w:rtl w:val="0"/>
        </w:rPr>
        <w:t xml:space="preserve">観光ツアー運送契約書</w:t>
        <w:br w:type="textWrapping"/>
      </w:r>
      <w:r w:rsidDel="00000000" w:rsidR="00000000" w:rsidRPr="00000000">
        <w:rPr>
          <w:rFonts w:ascii="Arial Unicode MS" w:cs="Arial Unicode MS" w:eastAsia="Arial Unicode MS" w:hAnsi="Arial Unicode MS"/>
          <w:b w:val="1"/>
          <w:bCs w:val="1"/>
          <w:sz w:val="32"/>
          <w:szCs w:val="32"/>
          <w:rtl w:val="0"/>
        </w:rPr>
        <w:t xml:space="preserve">（貸切・観光バス）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●●株式会社（以下「乙」という。）**は、観光ツアーに係る貸切バス運送業務について、次のとおり観光ツアー運送契約（以下「本契約」という。）を締結する。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8rjfybrcab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本契約は、甲が企画・募集・販売する観光ツアーについて、乙が貸切バスによる旅客運送業務を安全かつ円滑に実施するため、必要な事項を定めることを目的とする。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seuzkbkp86q"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乙は、甲からの依頼に基づき、貸切バスによる旅客運送業務を実施する。</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運行内容は、次の事項を記載した運行指示書又は配車指示書によって確定する。</w:t>
        <w:br w:type="textWrapping"/>
        <w:t xml:space="preserve">（1）運行日</w:t>
        <w:br w:type="textWrapping"/>
        <w:t xml:space="preserve">（2）集合場所及び出発時刻</w:t>
        <w:br w:type="textWrapping"/>
        <w:t xml:space="preserve">（3）経由地及び目的地</w:t>
        <w:br w:type="textWrapping"/>
        <w:t xml:space="preserve">（4）運行経路</w:t>
        <w:br w:type="textWrapping"/>
        <w:t xml:space="preserve">（5）終了予定時刻</w:t>
        <w:br w:type="textWrapping"/>
        <w:t xml:space="preserve">（6）利用人数</w:t>
        <w:br w:type="textWrapping"/>
        <w:t xml:space="preserve">（7）車両種類</w:t>
        <w:br w:type="textWrapping"/>
        <w:t xml:space="preserve">（8）乗務員配置</w:t>
        <w:br w:type="textWrapping"/>
        <w:t xml:space="preserve">（9）その他必要事項</w:t>
      </w:r>
    </w:p>
    <w:p w:rsidR="00000000" w:rsidDel="00000000" w:rsidP="00000000" w:rsidRDefault="00000000" w:rsidRPr="00000000" w14:paraId="0000000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運行指示書は本契約の一部を構成する。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lx306eqq3zg"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乙は、道路運送法、道路交通法、旅客自動車運送事業運輸規則その他関係法令を遵守し、安全運行を最優先として業務を実施する。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d0ajl1ejqp1" w:id="4"/>
      <w:bookmarkEnd w:id="4"/>
      <w:r w:rsidDel="00000000" w:rsidR="00000000" w:rsidRPr="00000000">
        <w:rPr>
          <w:rFonts w:ascii="Arial Unicode MS" w:cs="Arial Unicode MS" w:eastAsia="Arial Unicode MS" w:hAnsi="Arial Unicode MS"/>
          <w:b w:val="1"/>
          <w:bCs w:val="1"/>
          <w:rtl w:val="0"/>
        </w:rPr>
        <w:t xml:space="preserve">第4条（車両及び乗務員）</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乙は運行内容に適した車両を配車する。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車両は法令に基づく点検・整備を完了したものとする。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乗務員は必要な資格及び健康状態を有する者とする。</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法令上必要な場合は交替運転者を配置する。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uvi3asylyl" w:id="5"/>
      <w:bookmarkEnd w:id="5"/>
      <w:r w:rsidDel="00000000" w:rsidR="00000000" w:rsidRPr="00000000">
        <w:rPr>
          <w:rFonts w:ascii="Arial Unicode MS" w:cs="Arial Unicode MS" w:eastAsia="Arial Unicode MS" w:hAnsi="Arial Unicode MS"/>
          <w:b w:val="1"/>
          <w:bCs w:val="1"/>
          <w:rtl w:val="0"/>
        </w:rPr>
        <w:t xml:space="preserve">第5条（運行計画）</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運行経路及び休憩場所は安全運行を考慮して設定する。</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渋滞・事故・災害等により変更が必要となる場合は、乙は速やかに甲へ連絡し協議する。</w:t>
      </w:r>
    </w:p>
    <w:p w:rsidR="00000000" w:rsidDel="00000000" w:rsidP="00000000" w:rsidRDefault="00000000" w:rsidRPr="00000000" w14:paraId="0000001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緊急時は安全確保を優先し、事後速やかに報告する。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1vraidtaqb7" w:id="6"/>
      <w:bookmarkEnd w:id="6"/>
      <w:r w:rsidDel="00000000" w:rsidR="00000000" w:rsidRPr="00000000">
        <w:rPr>
          <w:rFonts w:ascii="Arial Unicode MS" w:cs="Arial Unicode MS" w:eastAsia="Arial Unicode MS" w:hAnsi="Arial Unicode MS"/>
          <w:b w:val="1"/>
          <w:bCs w:val="1"/>
          <w:rtl w:val="0"/>
        </w:rPr>
        <w:t xml:space="preserve">第6条（旅行日程との調整）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甲は旅行日程を事前に乙へ通知するものとし、変更がある場合は速やかに連絡する。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r55xvy0w0k9" w:id="7"/>
      <w:bookmarkEnd w:id="7"/>
      <w:r w:rsidDel="00000000" w:rsidR="00000000" w:rsidRPr="00000000">
        <w:rPr>
          <w:rFonts w:ascii="Arial Unicode MS" w:cs="Arial Unicode MS" w:eastAsia="Arial Unicode MS" w:hAnsi="Arial Unicode MS"/>
          <w:b w:val="1"/>
          <w:bCs w:val="1"/>
          <w:rtl w:val="0"/>
        </w:rPr>
        <w:t xml:space="preserve">第7条（運賃及び料金）</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運賃及び料金は双方協議のうえ決定する。</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高速道路料金、有料道路料金、駐車料金、フェリー代等は別途定める。</w:t>
      </w:r>
    </w:p>
    <w:p w:rsidR="00000000" w:rsidDel="00000000" w:rsidP="00000000" w:rsidRDefault="00000000" w:rsidRPr="00000000" w14:paraId="0000002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宿泊運行がある場合の乗務員宿泊費等は別途協議する。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6mtx42f2ny"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甲は請求書受領後○日以内に支払う。</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o0wpxiju3wm" w:id="9"/>
      <w:bookmarkEnd w:id="9"/>
      <w:r w:rsidDel="00000000" w:rsidR="00000000" w:rsidRPr="00000000">
        <w:rPr>
          <w:rFonts w:ascii="Arial Unicode MS" w:cs="Arial Unicode MS" w:eastAsia="Arial Unicode MS" w:hAnsi="Arial Unicode MS"/>
          <w:b w:val="1"/>
          <w:bCs w:val="1"/>
          <w:rtl w:val="0"/>
        </w:rPr>
        <w:t xml:space="preserve">第9条（変更及び追加）</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次の事項を変更する場合は双方協議の上決定する。</w:t>
        <w:br w:type="textWrapping"/>
        <w:t xml:space="preserve">（1）日程</w:t>
        <w:br w:type="textWrapping"/>
        <w:t xml:space="preserve">（2）運行時間</w:t>
        <w:br w:type="textWrapping"/>
        <w:t xml:space="preserve">（3）目的地</w:t>
        <w:br w:type="textWrapping"/>
        <w:t xml:space="preserve">（4）利用人数</w:t>
        <w:br w:type="textWrapping"/>
        <w:t xml:space="preserve">（5）車両種類</w:t>
        <w:br w:type="textWrapping"/>
        <w:t xml:space="preserve">（6）その他運行条件</w:t>
      </w:r>
    </w:p>
    <w:p w:rsidR="00000000" w:rsidDel="00000000" w:rsidP="00000000" w:rsidRDefault="00000000" w:rsidRPr="00000000" w14:paraId="0000002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変更に伴い追加費用が生じる場合は甲が負担する。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d8n2lylskfwa" w:id="10"/>
      <w:bookmarkEnd w:id="10"/>
      <w:r w:rsidDel="00000000" w:rsidR="00000000" w:rsidRPr="00000000">
        <w:rPr>
          <w:rFonts w:ascii="Arial Unicode MS" w:cs="Arial Unicode MS" w:eastAsia="Arial Unicode MS" w:hAnsi="Arial Unicode MS"/>
          <w:b w:val="1"/>
          <w:bCs w:val="1"/>
          <w:rtl w:val="0"/>
        </w:rPr>
        <w:t xml:space="preserve">第10条（取消）</w:t>
      </w:r>
    </w:p>
    <w:p w:rsidR="00000000" w:rsidDel="00000000" w:rsidP="00000000" w:rsidRDefault="00000000" w:rsidRPr="00000000" w14:paraId="0000002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甲が運行を取消す場合は速やかに乙へ通知する。</w:t>
      </w:r>
    </w:p>
    <w:p w:rsidR="00000000" w:rsidDel="00000000" w:rsidP="00000000" w:rsidRDefault="00000000" w:rsidRPr="00000000" w14:paraId="0000002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取消料は法令、標準運送約款又は双方の合意による。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475jslr5w9a"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乙は次の措置を講じる。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（1）始業点呼</w:t>
        <w:br w:type="textWrapping"/>
        <w:t xml:space="preserve">（2）アルコールチェック</w:t>
        <w:br w:type="textWrapping"/>
        <w:t xml:space="preserve">（3）車両点検</w:t>
        <w:br w:type="textWrapping"/>
        <w:t xml:space="preserve">（4）運行管理</w:t>
        <w:br w:type="textWrapping"/>
        <w:t xml:space="preserve">（5）健康管理</w:t>
        <w:br w:type="textWrapping"/>
        <w:t xml:space="preserve">（6）教育訓練</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gvdodeah4kg1" w:id="12"/>
      <w:bookmarkEnd w:id="12"/>
      <w:r w:rsidDel="00000000" w:rsidR="00000000" w:rsidRPr="00000000">
        <w:rPr>
          <w:rFonts w:ascii="Arial Unicode MS" w:cs="Arial Unicode MS" w:eastAsia="Arial Unicode MS" w:hAnsi="Arial Unicode MS"/>
          <w:b w:val="1"/>
          <w:bCs w:val="1"/>
          <w:rtl w:val="0"/>
        </w:rPr>
        <w:t xml:space="preserve">第12条（乗客への対応）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乙は乗客へ安全上必要な案内を行うものとする。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kvg8sfwwahm"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甲は次の行為を利用者へ行わせてはならない。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（1）危険行為</w:t>
        <w:br w:type="textWrapping"/>
        <w:t xml:space="preserve">（2）法令違反</w:t>
        <w:br w:type="textWrapping"/>
        <w:t xml:space="preserve">（3）車内設備の毀損</w:t>
        <w:br w:type="textWrapping"/>
        <w:t xml:space="preserve">（4）乗務員への妨害</w:t>
        <w:br w:type="textWrapping"/>
        <w:t xml:space="preserve">（5）その他安全運行を妨げる行為</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mcpezkc1lzx" w:id="14"/>
      <w:bookmarkEnd w:id="14"/>
      <w:r w:rsidDel="00000000" w:rsidR="00000000" w:rsidRPr="00000000">
        <w:rPr>
          <w:rFonts w:ascii="Arial Unicode MS" w:cs="Arial Unicode MS" w:eastAsia="Arial Unicode MS" w:hAnsi="Arial Unicode MS"/>
          <w:b w:val="1"/>
          <w:bCs w:val="1"/>
          <w:rtl w:val="0"/>
        </w:rPr>
        <w:t xml:space="preserve">第14条（荷物）</w:t>
      </w:r>
    </w:p>
    <w:p w:rsidR="00000000" w:rsidDel="00000000" w:rsidP="00000000" w:rsidRDefault="00000000" w:rsidRPr="00000000" w14:paraId="0000003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荷物は車両積載能力の範囲内とする。</w:t>
      </w:r>
    </w:p>
    <w:p w:rsidR="00000000" w:rsidDel="00000000" w:rsidP="00000000" w:rsidRDefault="00000000" w:rsidRPr="00000000" w14:paraId="0000003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貴重品は利用者が管理する。</w:t>
      </w:r>
    </w:p>
    <w:p w:rsidR="00000000" w:rsidDel="00000000" w:rsidP="00000000" w:rsidRDefault="00000000" w:rsidRPr="00000000" w14:paraId="0000003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法令上運送できない物品は積載しない。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wlzva2di2g7" w:id="15"/>
      <w:bookmarkEnd w:id="15"/>
      <w:r w:rsidDel="00000000" w:rsidR="00000000" w:rsidRPr="00000000">
        <w:rPr>
          <w:rFonts w:ascii="Arial Unicode MS" w:cs="Arial Unicode MS" w:eastAsia="Arial Unicode MS" w:hAnsi="Arial Unicode MS"/>
          <w:b w:val="1"/>
          <w:bCs w:val="1"/>
          <w:rtl w:val="0"/>
        </w:rPr>
        <w:t xml:space="preserve">第15条（事故等）</w:t>
      </w:r>
    </w:p>
    <w:p w:rsidR="00000000" w:rsidDel="00000000" w:rsidP="00000000" w:rsidRDefault="00000000" w:rsidRPr="00000000" w14:paraId="0000004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事故が発生した場合は乙は法令に従い対応する。</w:t>
      </w:r>
    </w:p>
    <w:p w:rsidR="00000000" w:rsidDel="00000000" w:rsidP="00000000" w:rsidRDefault="00000000" w:rsidRPr="00000000" w14:paraId="0000004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乙は甲へ速やかに事故内容を報告する。</w:t>
      </w:r>
    </w:p>
    <w:p w:rsidR="00000000" w:rsidDel="00000000" w:rsidP="00000000" w:rsidRDefault="00000000" w:rsidRPr="00000000" w14:paraId="00000042">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必要に応じ事故報告書を提出する。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7631jsuugeq"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天災、災害、感染症、道路封鎖、行政命令その他当事者の責めによらない事由により履行できない場合、双方は責任を負わない。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gdkcyjr13mm"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4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双方は本契約で知り得た営業上及び技術上の情報を第三者へ漏えいしてはならない。</w:t>
      </w:r>
    </w:p>
    <w:p w:rsidR="00000000" w:rsidDel="00000000" w:rsidP="00000000" w:rsidRDefault="00000000" w:rsidRPr="00000000" w14:paraId="0000004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本条は契約終了後も○年間有効とする。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qtkgjwl2hvv"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双方は個人情報保護法その他関係法令を遵守し、取得した個人情報を適切に管理する。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t9a66f3rjjxp"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乙は甲の承諾なく運送業務を第三者へ再委託してはならない。ただし法令上認められる共同運行等はこの限りではない。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v3aq4blps230"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双方は契約違反により損害を与えた場合、その損害を賠償する。</w:t>
      </w:r>
    </w:p>
    <w:p w:rsidR="00000000" w:rsidDel="00000000" w:rsidP="00000000" w:rsidRDefault="00000000" w:rsidRPr="00000000" w14:paraId="00000053">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不可抗力による損害はこの限りではない。</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u4s7jthl0lh4"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5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双方は自己及び役員等が反社会的勢力に該当しないことを表明保証する。</w:t>
      </w:r>
    </w:p>
    <w:p w:rsidR="00000000" w:rsidDel="00000000" w:rsidP="00000000" w:rsidRDefault="00000000" w:rsidRPr="00000000" w14:paraId="00000057">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0ukb3hnnxhl"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次の場合、相手方は催告なく解除できる。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br w:type="textWrapping"/>
        <w:t xml:space="preserve">（2）支払停止</w:t>
        <w:br w:type="textWrapping"/>
        <w:t xml:space="preserve">（3）破産等の申立て</w:t>
        <w:br w:type="textWrapping"/>
        <w:t xml:space="preserve">（4）行政処分により業務継続が困難となった場合</w:t>
        <w:br w:type="textWrapping"/>
        <w:t xml:space="preserve">（5）反社会的勢力との関係が判明した場合</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sgc7t4zj3cx"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5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本契約期間は契約締結日から○年間とする。</w:t>
      </w:r>
    </w:p>
    <w:p w:rsidR="00000000" w:rsidDel="00000000" w:rsidP="00000000" w:rsidRDefault="00000000" w:rsidRPr="00000000" w14:paraId="0000005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満了日の1か月前までに書面による意思表示がない場合は同条件で1年間更新する。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6kdwicbjs72s"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本契約に定めのない事項又は疑義が生じた場合は、双方誠実に協議し解決する。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bxj3atctaxcd"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本契約に関する訴訟は、甲又は乙の本店所在地を管轄する地方裁判所を第一審の専属的合意管轄裁判所とする。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1"/>
        <w:keepNext w:val="0"/>
        <w:keepLines w:val="0"/>
        <w:spacing w:before="480" w:lineRule="auto"/>
        <w:rPr>
          <w:b w:val="1"/>
          <w:bCs w:val="1"/>
          <w:sz w:val="32"/>
          <w:szCs w:val="32"/>
        </w:rPr>
      </w:pPr>
      <w:bookmarkStart w:colFirst="0" w:colLast="0" w:name="_cxws7djrto18" w:id="26"/>
      <w:bookmarkEnd w:id="26"/>
      <w:r w:rsidDel="00000000" w:rsidR="00000000" w:rsidRPr="00000000">
        <w:rPr>
          <w:rFonts w:ascii="Arial Unicode MS" w:cs="Arial Unicode MS" w:eastAsia="Arial Unicode MS" w:hAnsi="Arial Unicode MS"/>
          <w:b w:val="1"/>
          <w:bCs w:val="1"/>
          <w:sz w:val="32"/>
          <w:szCs w:val="32"/>
          <w:rtl w:val="0"/>
        </w:rPr>
        <w:t xml:space="preserve">契約締結</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契約締結日：令和○年○月○日</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ty1htctbh4n4"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甲（旅行会社等）</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lcib0swnphm3"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乙（貸切バス事業者）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