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uxm6jw4psfg" w:id="0"/>
      <w:bookmarkEnd w:id="0"/>
      <w:r w:rsidDel="00000000" w:rsidR="00000000" w:rsidRPr="00000000">
        <w:rPr>
          <w:rFonts w:ascii="Arial Unicode MS" w:cs="Arial Unicode MS" w:eastAsia="Arial Unicode MS" w:hAnsi="Arial Unicode MS"/>
          <w:b w:val="1"/>
          <w:bCs w:val="1"/>
          <w:sz w:val="44"/>
          <w:szCs w:val="44"/>
          <w:rtl w:val="0"/>
        </w:rPr>
        <w:t xml:space="preserve">インバウンド送迎契約書（貸切・観光バス）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訪日外国人旅行者を対象とした貸切・観光バスによる送迎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8c8djmkk2r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本契約は、乙が甲から委託を受け、訪日外国人旅行者に対する貸切・観光バスによる送迎業務を安全かつ円滑に実施するために必要な事項を定めることを目的とする。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rx6dbi60sd0"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（1）空港・港湾・駅・ホテル・観光施設間の送迎</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（2）旅行日程に基づく貸切バス運行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（3）乗降場所での乗客確認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（4）手荷物積載補助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（5）その他甲乙協議により定める業務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d0ao1couk7d" w:id="3"/>
      <w:bookmarkEnd w:id="3"/>
      <w:r w:rsidDel="00000000" w:rsidR="00000000" w:rsidRPr="00000000">
        <w:rPr>
          <w:rFonts w:ascii="Arial Unicode MS" w:cs="Arial Unicode MS" w:eastAsia="Arial Unicode MS" w:hAnsi="Arial Unicode MS"/>
          <w:b w:val="1"/>
          <w:bCs w:val="1"/>
          <w:rtl w:val="0"/>
        </w:rPr>
        <w:t xml:space="preserve">第3条（運行内容）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運行内容は次の事項を記載した運行指示書により決定する。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（1）運行日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（2）運行時間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（3）集合場所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（4）経由地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（5）目的地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（6）利用人数</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（7）車種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（8）乗務員数</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（9）ガイドの有無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（10）緊急連絡先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aj20hprjs0j"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乙は次の法令等を遵守する。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（1）道路運送法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（2）道路交通法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（3）旅客自動車運送事業運輸規則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（4）労働基準法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（5）改善基準告示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（6）その他関係法令</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0wtk96t1e7u" w:id="5"/>
      <w:bookmarkEnd w:id="5"/>
      <w:r w:rsidDel="00000000" w:rsidR="00000000" w:rsidRPr="00000000">
        <w:rPr>
          <w:rFonts w:ascii="Arial Unicode MS" w:cs="Arial Unicode MS" w:eastAsia="Arial Unicode MS" w:hAnsi="Arial Unicode MS"/>
          <w:b w:val="1"/>
          <w:bCs w:val="1"/>
          <w:rtl w:val="0"/>
        </w:rPr>
        <w:t xml:space="preserve">第5条（安全運行）</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乙は安全運行のため、次の措置を講じる。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（1）運転者の点呼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（3）健康状態確認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（4）車両点検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（5）運行管理者による運行管理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（6）緊急時対応体制の整備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uu9y965ynm" w:id="6"/>
      <w:bookmarkEnd w:id="6"/>
      <w:r w:rsidDel="00000000" w:rsidR="00000000" w:rsidRPr="00000000">
        <w:rPr>
          <w:rFonts w:ascii="Arial Unicode MS" w:cs="Arial Unicode MS" w:eastAsia="Arial Unicode MS" w:hAnsi="Arial Unicode MS"/>
          <w:b w:val="1"/>
          <w:bCs w:val="1"/>
          <w:rtl w:val="0"/>
        </w:rPr>
        <w:t xml:space="preserve">第6条（インバウンド対応）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乙は可能な範囲で次の対応を行う。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（1）英語その他外国語による基本案内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（2）旅行会社又は添乗員との連携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（3）外国人利用者への安全案内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（4）緊急時の通訳手配への協力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（5）宗教・文化的配慮への協力</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ja8lymg2ait" w:id="7"/>
      <w:bookmarkEnd w:id="7"/>
      <w:r w:rsidDel="00000000" w:rsidR="00000000" w:rsidRPr="00000000">
        <w:rPr>
          <w:rFonts w:ascii="Arial Unicode MS" w:cs="Arial Unicode MS" w:eastAsia="Arial Unicode MS" w:hAnsi="Arial Unicode MS"/>
          <w:b w:val="1"/>
          <w:bCs w:val="1"/>
          <w:rtl w:val="0"/>
        </w:rPr>
        <w:t xml:space="preserve">第7条（運賃及び料金）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甲は乙に対し、別途見積書又は運送申込書に定める運賃及び料金を支払う。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j32ir5447up" w:id="8"/>
      <w:bookmarkEnd w:id="8"/>
      <w:r w:rsidDel="00000000" w:rsidR="00000000" w:rsidRPr="00000000">
        <w:rPr>
          <w:rFonts w:ascii="Arial Unicode MS" w:cs="Arial Unicode MS" w:eastAsia="Arial Unicode MS" w:hAnsi="Arial Unicode MS"/>
          <w:b w:val="1"/>
          <w:bCs w:val="1"/>
          <w:rtl w:val="0"/>
        </w:rPr>
        <w:t xml:space="preserve">第8条（追加料金）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次の場合には追加料金を請求できる。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（1）待機時間超過</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（2）運行時間延長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（3）走行距離増加</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（4）深夜早朝運行</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（5）高速道路・有料道路</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（6）駐車料金</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（7）フェリー利用料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（8）その他契約外費用</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9p2575rm0bp"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甲は請求書受領後○日以内に指定口座へ振込送金する。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1qitbhy6g4v" w:id="10"/>
      <w:bookmarkEnd w:id="10"/>
      <w:r w:rsidDel="00000000" w:rsidR="00000000" w:rsidRPr="00000000">
        <w:rPr>
          <w:rFonts w:ascii="Arial Unicode MS" w:cs="Arial Unicode MS" w:eastAsia="Arial Unicode MS" w:hAnsi="Arial Unicode MS"/>
          <w:b w:val="1"/>
          <w:bCs w:val="1"/>
          <w:rtl w:val="0"/>
        </w:rPr>
        <w:t xml:space="preserve">第10条（運行変更）</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次の場合には甲乙協議のうえ変更できる。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（1）日程変更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（2）利用人数変更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（3）行程変更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（4）宿泊地変更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（6）災害</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（7）航空便・船便遅延</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8nea23ivrnfa" w:id="11"/>
      <w:bookmarkEnd w:id="11"/>
      <w:r w:rsidDel="00000000" w:rsidR="00000000" w:rsidRPr="00000000">
        <w:rPr>
          <w:rFonts w:ascii="Arial Unicode MS" w:cs="Arial Unicode MS" w:eastAsia="Arial Unicode MS" w:hAnsi="Arial Unicode MS"/>
          <w:b w:val="1"/>
          <w:bCs w:val="1"/>
          <w:rtl w:val="0"/>
        </w:rPr>
        <w:t xml:space="preserve">第11条（キャンセル）</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甲が契約を解除する場合は、別途定めるキャンセル料規程に従う。</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9ift7rk7bcb"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次の場合には乙は責任を負わない。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（1）台風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（2）豪雨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（3）積雪</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（4）地震</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（5）津波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（6）噴火</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（7）戦争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（8）感染症</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（9）道路封鎖</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（10）行政命令</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ngo3v3ulh0" w:id="13"/>
      <w:bookmarkEnd w:id="13"/>
      <w:r w:rsidDel="00000000" w:rsidR="00000000" w:rsidRPr="00000000">
        <w:rPr>
          <w:rFonts w:ascii="Arial Unicode MS" w:cs="Arial Unicode MS" w:eastAsia="Arial Unicode MS" w:hAnsi="Arial Unicode MS"/>
          <w:b w:val="1"/>
          <w:bCs w:val="1"/>
          <w:rtl w:val="0"/>
        </w:rPr>
        <w:t xml:space="preserve">第13条（利用者への対応）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乙は利用者に対し誠実に対応するものとする。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ただし次の場合には乗車を拒否又は運送を中止できる。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（2）暴力行為</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（3）危険物持込み</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（4）著しい迷惑行為</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（5）安全運行を妨げる行為</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nishd36qejf9" w:id="14"/>
      <w:bookmarkEnd w:id="14"/>
      <w:r w:rsidDel="00000000" w:rsidR="00000000" w:rsidRPr="00000000">
        <w:rPr>
          <w:rFonts w:ascii="Arial Unicode MS" w:cs="Arial Unicode MS" w:eastAsia="Arial Unicode MS" w:hAnsi="Arial Unicode MS"/>
          <w:b w:val="1"/>
          <w:bCs w:val="1"/>
          <w:rtl w:val="0"/>
        </w:rPr>
        <w:t xml:space="preserve">第14条（忘れ物）</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忘れ物は関係法令及び社内規程に従い保管・処理する。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ohdmr7ofzhd8"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甲及び乙は利用者の個人情報を個人情報保護法その他関係法令に従い適切に管理する。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57kd8cc3bi1"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aziqcuat8jlg"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乙は甲の事前承諾なく業務を第三者へ再委託してはならない。</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98bq0fd2o3z" w:id="18"/>
      <w:bookmarkEnd w:id="18"/>
      <w:r w:rsidDel="00000000" w:rsidR="00000000" w:rsidRPr="00000000">
        <w:rPr>
          <w:rFonts w:ascii="Arial Unicode MS" w:cs="Arial Unicode MS" w:eastAsia="Arial Unicode MS" w:hAnsi="Arial Unicode MS"/>
          <w:b w:val="1"/>
          <w:bCs w:val="1"/>
          <w:rtl w:val="0"/>
        </w:rPr>
        <w:t xml:space="preserve">第18条（事故対応）</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事故又は重大なトラブルが発生した場合、乙は直ちに</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（1）救護</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（2）警察への通報</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（3）関係機関への連絡</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（4）甲への報告</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を行う。</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fvcdpsat2eru"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当事者が本契約に違反し相手方へ損害を与えた場合、その損害を賠償する。</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d2v6c6jyh9bh"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甲乙は自己及び役員等が反社会的勢力に該当しないことを表明保証する。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rcy5ngohxnbd"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本契約期間は○年○月○日から○年○月○日までとする。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期間満了の○日前までに申し出がない場合は同条件で更新する。</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v8buxnxn8ig2"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本契約に定めのない事項又は疑義が生じた場合は甲乙誠意をもって協議する。</w:t>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9qlgxjpmarn6"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本契約に関する訴訟は、乙の本店所在地を管轄する地方裁判所を第一審の専属的合意管轄裁判所とする。</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h7tem3na2i61" w:id="24"/>
      <w:bookmarkEnd w:id="24"/>
      <w:r w:rsidDel="00000000" w:rsidR="00000000" w:rsidRPr="00000000">
        <w:rPr>
          <w:rFonts w:ascii="Arial Unicode MS" w:cs="Arial Unicode MS" w:eastAsia="Arial Unicode MS" w:hAnsi="Arial Unicode MS"/>
          <w:b w:val="1"/>
          <w:bCs w:val="1"/>
          <w:rtl w:val="0"/>
        </w:rPr>
        <w:t xml:space="preserve">第24条（契約締結）</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icfjfw8y5je4" w:id="25"/>
      <w:bookmarkEnd w:id="25"/>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kq4qfultsmi" w:id="26"/>
      <w:bookmarkEnd w:id="26"/>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4"/>
          <w:szCs w:val="24"/>
        </w:rPr>
      </w:pPr>
      <w:bookmarkStart w:colFirst="0" w:colLast="0" w:name="_78pc377v8tas"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k9omjqtdqxbg"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