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5ooi88hsfa4t" w:id="0"/>
      <w:bookmarkEnd w:id="0"/>
      <w:r w:rsidDel="00000000" w:rsidR="00000000" w:rsidRPr="00000000">
        <w:rPr>
          <w:rFonts w:ascii="Arial Unicode MS" w:cs="Arial Unicode MS" w:eastAsia="Arial Unicode MS" w:hAnsi="Arial Unicode MS"/>
          <w:b w:val="1"/>
          <w:bCs w:val="1"/>
          <w:sz w:val="44"/>
          <w:szCs w:val="44"/>
          <w:rtl w:val="0"/>
        </w:rPr>
        <w:t xml:space="preserve">飲食物持込に関する同意書</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本同意書は、カフェ・喫茶店（以下「店舗」という。）における飲食物の持込みに関する条件及び利用者の遵守事項を定め、店舗運営の円滑化及び他のお客様への配慮を図ることを目的とします。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a5bsobtqusqf" w:id="1"/>
      <w:bookmarkEnd w:id="1"/>
      <w:r w:rsidDel="00000000" w:rsidR="00000000" w:rsidRPr="00000000">
        <w:rPr>
          <w:rFonts w:ascii="Arial Unicode MS" w:cs="Arial Unicode MS" w:eastAsia="Arial Unicode MS" w:hAnsi="Arial Unicode MS"/>
          <w:b w:val="1"/>
          <w:bCs w:val="1"/>
          <w:rtl w:val="0"/>
        </w:rPr>
        <w:t xml:space="preserve">第1条（適用範囲）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本同意書は、店舗を利用するすべてのお客様（以下「利用者」という。）が店舗へ飲食物を持ち込む場合に適用されます。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194yg7kzr2vg" w:id="2"/>
      <w:bookmarkEnd w:id="2"/>
      <w:r w:rsidDel="00000000" w:rsidR="00000000" w:rsidRPr="00000000">
        <w:rPr>
          <w:rFonts w:ascii="Arial Unicode MS" w:cs="Arial Unicode MS" w:eastAsia="Arial Unicode MS" w:hAnsi="Arial Unicode MS"/>
          <w:b w:val="1"/>
          <w:bCs w:val="1"/>
          <w:rtl w:val="0"/>
        </w:rPr>
        <w:t xml:space="preserve">第2条（持込みの原則）</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利用者は、店舗の事前承諾がある場合を除き、飲食物を店舗内へ持ち込まないものとします。</w:t>
      </w:r>
    </w:p>
    <w:p w:rsidR="00000000" w:rsidDel="00000000" w:rsidP="00000000" w:rsidRDefault="00000000" w:rsidRPr="00000000" w14:paraId="0000000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店舗が持込みを認めた場合であっても、本同意書の内容を遵守するものとします。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izjej8w79fd" w:id="3"/>
      <w:bookmarkEnd w:id="3"/>
      <w:r w:rsidDel="00000000" w:rsidR="00000000" w:rsidRPr="00000000">
        <w:rPr>
          <w:rFonts w:ascii="Arial Unicode MS" w:cs="Arial Unicode MS" w:eastAsia="Arial Unicode MS" w:hAnsi="Arial Unicode MS"/>
          <w:b w:val="1"/>
          <w:bCs w:val="1"/>
          <w:rtl w:val="0"/>
        </w:rPr>
        <w:t xml:space="preserve">第3条（持込み可能な飲食物）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店舗が持込みを認める場合は、次の各号に該当するものに限るものとします。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（1）誕生日・記念日等のケーキ</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（2）乳幼児用の飲食物</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（3）アレルギーその他健康上の理由により必要と認められる飲食物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（4）店舗が個別に承認した飲食物</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em97s6x66tot" w:id="4"/>
      <w:bookmarkEnd w:id="4"/>
      <w:r w:rsidDel="00000000" w:rsidR="00000000" w:rsidRPr="00000000">
        <w:rPr>
          <w:rFonts w:ascii="Arial Unicode MS" w:cs="Arial Unicode MS" w:eastAsia="Arial Unicode MS" w:hAnsi="Arial Unicode MS"/>
          <w:b w:val="1"/>
          <w:bCs w:val="1"/>
          <w:rtl w:val="0"/>
        </w:rPr>
        <w:t xml:space="preserve">第4条（持込み禁止物）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利用者は、次の各号に掲げる飲食物を持ち込んではならないものとします。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（1）店舗が販売・提供する商品と競合する飲食物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（2）アルコール飲料（店舗が認めた場合を除く。）</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（3）強い臭気を発する飲食物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（4）衛生上問題がある飲食物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（5）法令に違反する物品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（6）その他店舗が不適切と判断した飲食物</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i2zlsjvv7u14" w:id="5"/>
      <w:bookmarkEnd w:id="5"/>
      <w:r w:rsidDel="00000000" w:rsidR="00000000" w:rsidRPr="00000000">
        <w:rPr>
          <w:rFonts w:ascii="Arial Unicode MS" w:cs="Arial Unicode MS" w:eastAsia="Arial Unicode MS" w:hAnsi="Arial Unicode MS"/>
          <w:b w:val="1"/>
          <w:bCs w:val="1"/>
          <w:rtl w:val="0"/>
        </w:rPr>
        <w:t xml:space="preserve">第5条（持込料）</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店舗は、持込みを認める場合、利用者に対し所定の持込料を請求できるものとします。</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持込料の金額は店舗が別途定める料金表その他の方法により案内します。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osonnnc02yt9" w:id="6"/>
      <w:bookmarkEnd w:id="6"/>
      <w:r w:rsidDel="00000000" w:rsidR="00000000" w:rsidRPr="00000000">
        <w:rPr>
          <w:rFonts w:ascii="Arial Unicode MS" w:cs="Arial Unicode MS" w:eastAsia="Arial Unicode MS" w:hAnsi="Arial Unicode MS"/>
          <w:b w:val="1"/>
          <w:bCs w:val="1"/>
          <w:rtl w:val="0"/>
        </w:rPr>
        <w:t xml:space="preserve">第6条（衛生管理）</w:t>
      </w:r>
    </w:p>
    <w:p w:rsidR="00000000" w:rsidDel="00000000" w:rsidP="00000000" w:rsidRDefault="00000000" w:rsidRPr="00000000" w14:paraId="0000002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持込み飲食物の品質、安全性及び衛生管理については利用者の責任とします。</w:t>
      </w:r>
    </w:p>
    <w:p w:rsidR="00000000" w:rsidDel="00000000" w:rsidP="00000000" w:rsidRDefault="00000000" w:rsidRPr="00000000" w14:paraId="0000002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持込み飲食物に起因する食中毒、体調不良その他一切の事故について、店舗に故意又は重大な過失がある場合を除き、店舗は責任を負いません。</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wcwxtij9zno" w:id="7"/>
      <w:bookmarkEnd w:id="7"/>
      <w:r w:rsidDel="00000000" w:rsidR="00000000" w:rsidRPr="00000000">
        <w:rPr>
          <w:rFonts w:ascii="Arial Unicode MS" w:cs="Arial Unicode MS" w:eastAsia="Arial Unicode MS" w:hAnsi="Arial Unicode MS"/>
          <w:b w:val="1"/>
          <w:bCs w:val="1"/>
          <w:rtl w:val="0"/>
        </w:rPr>
        <w:t xml:space="preserve">第7条（提供方法）</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持込み飲食物の提供方法については店舗スタッフの指示に従うものとします。</w:t>
      </w:r>
    </w:p>
    <w:p w:rsidR="00000000" w:rsidDel="00000000" w:rsidP="00000000" w:rsidRDefault="00000000" w:rsidRPr="00000000" w14:paraId="0000002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店舗設備、食器、カトラリー等の利用については、店舗の判断によるものとします。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1sx706f3j3mv" w:id="8"/>
      <w:bookmarkEnd w:id="8"/>
      <w:r w:rsidDel="00000000" w:rsidR="00000000" w:rsidRPr="00000000">
        <w:rPr>
          <w:rFonts w:ascii="Arial Unicode MS" w:cs="Arial Unicode MS" w:eastAsia="Arial Unicode MS" w:hAnsi="Arial Unicode MS"/>
          <w:b w:val="1"/>
          <w:bCs w:val="1"/>
          <w:rtl w:val="0"/>
        </w:rPr>
        <w:t xml:space="preserve">第8条（ごみの取扱い）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持込み飲食物から生じた包装材、ごみその他の廃棄物については、店舗の指示に従い処分するものとします。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6e9sqpeph4s3" w:id="9"/>
      <w:bookmarkEnd w:id="9"/>
      <w:r w:rsidDel="00000000" w:rsidR="00000000" w:rsidRPr="00000000">
        <w:rPr>
          <w:rFonts w:ascii="Arial Unicode MS" w:cs="Arial Unicode MS" w:eastAsia="Arial Unicode MS" w:hAnsi="Arial Unicode MS"/>
          <w:b w:val="1"/>
          <w:bCs w:val="1"/>
          <w:rtl w:val="0"/>
        </w:rPr>
        <w:t xml:space="preserve">第9条（設備の汚損等）</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利用者が持込み飲食物により店舗設備、備品又は什器等を汚損、破損又は毀損した場合には、その損害を賠償する責任を負うものとします。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0xzfx71lcco" w:id="10"/>
      <w:bookmarkEnd w:id="10"/>
      <w:r w:rsidDel="00000000" w:rsidR="00000000" w:rsidRPr="00000000">
        <w:rPr>
          <w:rFonts w:ascii="Arial Unicode MS" w:cs="Arial Unicode MS" w:eastAsia="Arial Unicode MS" w:hAnsi="Arial Unicode MS"/>
          <w:b w:val="1"/>
          <w:bCs w:val="1"/>
          <w:rtl w:val="0"/>
        </w:rPr>
        <w:t xml:space="preserve">第10条（他のお客様への配慮）</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利用者は、持込み飲食物の飲食にあたり、臭気、音、長時間の占有その他により他のお客様の迷惑となる行為をしてはならないものとします。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lk7dz8ki8a4" w:id="11"/>
      <w:bookmarkEnd w:id="11"/>
      <w:r w:rsidDel="00000000" w:rsidR="00000000" w:rsidRPr="00000000">
        <w:rPr>
          <w:rFonts w:ascii="Arial Unicode MS" w:cs="Arial Unicode MS" w:eastAsia="Arial Unicode MS" w:hAnsi="Arial Unicode MS"/>
          <w:b w:val="1"/>
          <w:bCs w:val="1"/>
          <w:rtl w:val="0"/>
        </w:rPr>
        <w:t xml:space="preserve">第11条（店舗による中止要請）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店舗は、利用者が本同意書に違反した場合又は店舗運営上支障があると判断した場合には、持込み飲食物の利用中止、持帰り又は退店を求めることができます。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jf22qayuitgd"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店舗は、次の各号に掲げる事項について責任を負いません。ただし、店舗に故意又は重大な過失がある場合を除きます。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（1）持込み飲食物の品質劣化</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（2）盗難、紛失又は破損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（3）持込み飲食物による健康被害</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（4）利用者間の紛争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（5）その他持込み飲食物に起因する損害</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eyhvp8b0x0g"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本同意書に定めのない事項又は解釈について疑義が生じた場合には、利用者及び店舗は誠意をもって協議し、円満に解決するものとします。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er1yzfpt27kf" w:id="14"/>
      <w:bookmarkEnd w:id="14"/>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khirjllvnrc4" w:id="15"/>
      <w:bookmarkEnd w:id="15"/>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rsl9s5kdypy8" w:id="16"/>
      <w:bookmarkEnd w:id="16"/>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8l0p3ukob94j" w:id="17"/>
      <w:bookmarkEnd w:id="17"/>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ha99gkwcorjd" w:id="18"/>
      <w:bookmarkEnd w:id="18"/>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私は、本同意書の内容を確認し、これを理解・承諾したうえで飲食物を持ち込みます。</w:t>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持込み内容</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利用者氏名</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p>
    <w:p w:rsidR="00000000" w:rsidDel="00000000" w:rsidP="00000000" w:rsidRDefault="00000000" w:rsidRPr="00000000" w14:paraId="00000050">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