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tub6t5g1nh4" w:id="0"/>
      <w:bookmarkEnd w:id="0"/>
      <w:r w:rsidDel="00000000" w:rsidR="00000000" w:rsidRPr="00000000">
        <w:rPr>
          <w:rFonts w:ascii="Arial Unicode MS" w:cs="Arial Unicode MS" w:eastAsia="Arial Unicode MS" w:hAnsi="Arial Unicode MS"/>
          <w:b w:val="1"/>
          <w:bCs w:val="1"/>
          <w:sz w:val="44"/>
          <w:szCs w:val="44"/>
          <w:rtl w:val="0"/>
        </w:rPr>
        <w:t xml:space="preserve">厨房設備利用同意書（カフェ・喫茶店）</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カフェ・喫茶店（以下「店舗」という。）が所有又は管理する厨房設備を利用する利用者（以下「利用者」という。）と店舗との間で、厨房設備の利用条件、管理責任その他必要事項を定め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xnpb63ynw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本同意書は、利用者が店舗の厨房設備を適正かつ安全に利用するために必要な事項を定め、設備の保全、衛生管理及び事故防止を図ることを目的とします。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tmhk5ul8okr" w:id="2"/>
      <w:bookmarkEnd w:id="2"/>
      <w:r w:rsidDel="00000000" w:rsidR="00000000" w:rsidRPr="00000000">
        <w:rPr>
          <w:rFonts w:ascii="Arial Unicode MS" w:cs="Arial Unicode MS" w:eastAsia="Arial Unicode MS" w:hAnsi="Arial Unicode MS"/>
          <w:b w:val="1"/>
          <w:bCs w:val="1"/>
          <w:rtl w:val="0"/>
        </w:rPr>
        <w:t xml:space="preserve">第2条（対象設備）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本同意書の対象となる厨房設備には、次の各号の設備その他店舗が指定する設備を含みます。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（1）調理台及び作業台</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（2）ガスコンロ、IH調理器その他加熱設備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（3）オーブン、電子レンジ等の加熱機器</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（4）冷蔵庫及び冷凍庫</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（5）シンク及び給排水設備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（6）調理器具及び厨房備品</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（7）その他店舗が利用を認めた設備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7to9wfyf03tt"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利用者は、店舗との契約又は予約内容に基づく調理、飲食物の提供その他店舗が承認した目的に限り厨房設備を利用するものとします。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7o3a6qwie4y8" w:id="4"/>
      <w:bookmarkEnd w:id="4"/>
      <w:r w:rsidDel="00000000" w:rsidR="00000000" w:rsidRPr="00000000">
        <w:rPr>
          <w:rFonts w:ascii="Arial Unicode MS" w:cs="Arial Unicode MS" w:eastAsia="Arial Unicode MS" w:hAnsi="Arial Unicode MS"/>
          <w:b w:val="1"/>
          <w:bCs w:val="1"/>
          <w:rtl w:val="0"/>
        </w:rPr>
        <w:t xml:space="preserve">第4条（利用時間）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1．利用者は、店舗が指定した利用時間内に厨房設備を利用するものとします。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2．利用時間を超えて利用する場合は、事前に店舗の承諾を得なければなりません。</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3．利用時間には準備、片付け及び清掃の時間を含みます。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y2feoe39p29q" w:id="5"/>
      <w:bookmarkEnd w:id="5"/>
      <w:r w:rsidDel="00000000" w:rsidR="00000000" w:rsidRPr="00000000">
        <w:rPr>
          <w:rFonts w:ascii="Arial Unicode MS" w:cs="Arial Unicode MS" w:eastAsia="Arial Unicode MS" w:hAnsi="Arial Unicode MS"/>
          <w:b w:val="1"/>
          <w:bCs w:val="1"/>
          <w:rtl w:val="0"/>
        </w:rPr>
        <w:t xml:space="preserve">第5条（衛生管理）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利用者は、食品衛生法その他関係法令を遵守するとともに、次の事項を遵守するものとします。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（1）衛生的な服装で作業を行うこと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（2）調理前後に十分な手洗い及び器具の洗浄を行うこと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（3）食品の適切な温度管理を行うこと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（4）異物混入及び食中毒防止に努めること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（5）利用終了後は設備及び器具を洗浄し、原状回復すること</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htghh2nvvl1m" w:id="6"/>
      <w:bookmarkEnd w:id="6"/>
      <w:r w:rsidDel="00000000" w:rsidR="00000000" w:rsidRPr="00000000">
        <w:rPr>
          <w:rFonts w:ascii="Arial Unicode MS" w:cs="Arial Unicode MS" w:eastAsia="Arial Unicode MS" w:hAnsi="Arial Unicode MS"/>
          <w:b w:val="1"/>
          <w:bCs w:val="1"/>
          <w:rtl w:val="0"/>
        </w:rPr>
        <w:t xml:space="preserve">第6条（設備の取扱い）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1．利用者は、厨房設備を善良な管理者の注意をもって利用するものとします。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2．利用者は、設備の改造、分解、移設又は設定変更を行ってはなりません。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3．設備の故障その他異常を発見した場合は、直ちに店舗へ報告しなければなりません。</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pa3kziz52wls"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利用者は、次の各号の行為を行ってはなりません。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（1）危険物の持込み</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（2）法令に違反する調理又は営業行為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（3）設備の目的外利用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（4）店舗の許可なく第三者へ設備を使用させる行為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（5）設備又は建物を損傷するおそれのある行為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（6）悪臭、煙、騒音その他近隣へ著しい迷惑を及ぼす行為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（7）その他店舗が不適当と判断する行為</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upzwm3d5u4ig" w:id="8"/>
      <w:bookmarkEnd w:id="8"/>
      <w:r w:rsidDel="00000000" w:rsidR="00000000" w:rsidRPr="00000000">
        <w:rPr>
          <w:rFonts w:ascii="Arial Unicode MS" w:cs="Arial Unicode MS" w:eastAsia="Arial Unicode MS" w:hAnsi="Arial Unicode MS"/>
          <w:b w:val="1"/>
          <w:bCs w:val="1"/>
          <w:rtl w:val="0"/>
        </w:rPr>
        <w:t xml:space="preserve">第8条（食材等の管理）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1．利用者が持ち込んだ食材、調味料、容器その他物品は利用者の責任において管理するものとします。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2．店舗は、利用者の物品について盗難、紛失、品質劣化その他の損害について責任を負いません。ただし、店舗の故意又は重大な過失による場合を除きます。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wtdicvpcxe5z" w:id="9"/>
      <w:bookmarkEnd w:id="9"/>
      <w:r w:rsidDel="00000000" w:rsidR="00000000" w:rsidRPr="00000000">
        <w:rPr>
          <w:rFonts w:ascii="Arial Unicode MS" w:cs="Arial Unicode MS" w:eastAsia="Arial Unicode MS" w:hAnsi="Arial Unicode MS"/>
          <w:b w:val="1"/>
          <w:bCs w:val="1"/>
          <w:rtl w:val="0"/>
        </w:rPr>
        <w:t xml:space="preserve">第9条（事故等への対応）</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1．火災、設備故障、ガス漏れその他緊急事態が発生した場合、利用者は直ちに利用を中止し、店舗の指示に従うものとします。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2．利用者の責めに帰すべき事由により事故が発生した場合、利用者はその責任を負うものとします。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a8caju0jk5k"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1．利用者が故意又は過失により厨房設備、備品又は店舗施設を破損又は汚損した場合は、修理費、交換費その他店舗に生じた損害を賠償するものとします。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2．営業停止その他の損害が発生した場合は、通常生ずべき損害について賠償責任を負うことがあります。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xqrbfu2lzim0" w:id="11"/>
      <w:bookmarkEnd w:id="11"/>
      <w:r w:rsidDel="00000000" w:rsidR="00000000" w:rsidRPr="00000000">
        <w:rPr>
          <w:rFonts w:ascii="Arial Unicode MS" w:cs="Arial Unicode MS" w:eastAsia="Arial Unicode MS" w:hAnsi="Arial Unicode MS"/>
          <w:b w:val="1"/>
          <w:bCs w:val="1"/>
          <w:rtl w:val="0"/>
        </w:rPr>
        <w:t xml:space="preserve">第11条（免責）</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店舗は、次の各号に掲げる損害について責任を負いません。ただし、店舗の故意又は重大な過失による場合を除きます。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（1）利用者の不注意による事故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（2）利用者が持ち込んだ物品の盗難、紛失又は破損</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（3）停電、断水、災害その他不可抗力による利用不能</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（4）利用者同士の紛争</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v8nd4fp6ir1z" w:id="12"/>
      <w:bookmarkEnd w:id="12"/>
      <w:r w:rsidDel="00000000" w:rsidR="00000000" w:rsidRPr="00000000">
        <w:rPr>
          <w:rFonts w:ascii="Arial Unicode MS" w:cs="Arial Unicode MS" w:eastAsia="Arial Unicode MS" w:hAnsi="Arial Unicode MS"/>
          <w:b w:val="1"/>
          <w:bCs w:val="1"/>
          <w:rtl w:val="0"/>
        </w:rPr>
        <w:t xml:space="preserve">第12条（利用停止）</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店舗は、利用者が本同意書に違反した場合又は安全管理上必要と判断した場合には、直ちに厨房設備の利用を停止させることができます。</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nwa9yxp6dcf2"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本同意書に定めのない事項又は解釈について疑義が生じた場合は、店舗及び利用者は誠意をもって協議し解決するものとします。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666ubxrlakff" w:id="14"/>
      <w:bookmarkEnd w:id="14"/>
      <w:r w:rsidDel="00000000" w:rsidR="00000000" w:rsidRPr="00000000">
        <w:rPr>
          <w:rFonts w:ascii="Arial Unicode MS" w:cs="Arial Unicode MS" w:eastAsia="Arial Unicode MS" w:hAnsi="Arial Unicode MS"/>
          <w:b w:val="1"/>
          <w:bCs w:val="1"/>
          <w:rtl w:val="0"/>
        </w:rPr>
        <w:t xml:space="preserve">第14条（準拠法及び合意管轄）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1．本同意書は、日本法を準拠法とします。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2．本同意書に関する紛争については、店舗所在地を管轄する地方裁判所又は簡易裁判所を第一審の専属的合意管轄裁判所とします。</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kx59eq7izkc6" w:id="15"/>
      <w:bookmarkEnd w:id="15"/>
      <w:r w:rsidDel="00000000" w:rsidR="00000000" w:rsidRPr="00000000">
        <w:rPr>
          <w:rFonts w:ascii="Arial Unicode MS" w:cs="Arial Unicode MS" w:eastAsia="Arial Unicode MS" w:hAnsi="Arial Unicode MS"/>
          <w:b w:val="1"/>
          <w:bCs w:val="1"/>
          <w:rtl w:val="0"/>
        </w:rPr>
        <w:t xml:space="preserve">同意日</w:t>
      </w:r>
    </w:p>
    <w:tbl>
      <w:tblPr>
        <w:tblStyle w:val="Table1"/>
        <w:tblW w:w="3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50"/>
        <w:gridCol w:w="2870"/>
        <w:tblGridChange w:id="0">
          <w:tblGrid>
            <w:gridCol w:w="950"/>
            <w:gridCol w:w="287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rPr>
                <w:sz w:val="20"/>
                <w:szCs w:val="20"/>
              </w:rPr>
            </w:pPr>
            <w:r w:rsidDel="00000000" w:rsidR="00000000" w:rsidRPr="00000000">
              <w:rPr>
                <w:rFonts w:ascii="Arial Unicode MS" w:cs="Arial Unicode MS" w:eastAsia="Arial Unicode MS" w:hAnsi="Arial Unicode MS"/>
                <w:sz w:val="20"/>
                <w:szCs w:val="20"/>
                <w:rtl w:val="0"/>
              </w:rPr>
              <w:t xml:space="preserve">同意日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4">
            <w:pPr>
              <w:rPr>
                <w:sz w:val="20"/>
                <w:szCs w:val="20"/>
              </w:rPr>
            </w:pPr>
            <w:r w:rsidDel="00000000" w:rsidR="00000000" w:rsidRPr="00000000">
              <w:rPr>
                <w:rtl w:val="0"/>
              </w:rPr>
            </w:r>
          </w:p>
        </w:tc>
      </w:tr>
    </w:tbl>
    <w:p w:rsidR="00000000" w:rsidDel="00000000" w:rsidP="00000000" w:rsidRDefault="00000000" w:rsidRPr="00000000" w14:paraId="00000055">
      <w:pPr>
        <w:pStyle w:val="Heading3"/>
        <w:keepNext w:val="0"/>
        <w:keepLines w:val="0"/>
        <w:spacing w:before="280" w:lineRule="auto"/>
        <w:rPr>
          <w:b w:val="1"/>
          <w:bCs w:val="1"/>
          <w:color w:val="000000"/>
          <w:sz w:val="24"/>
          <w:szCs w:val="24"/>
        </w:rPr>
      </w:pPr>
      <w:bookmarkStart w:colFirst="0" w:colLast="0" w:name="_adtg2h142em" w:id="16"/>
      <w:bookmarkEnd w:id="16"/>
      <w:r w:rsidDel="00000000" w:rsidR="00000000" w:rsidRPr="00000000">
        <w:rPr>
          <w:rtl w:val="0"/>
        </w:rPr>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6fkeerm1fwcp" w:id="17"/>
      <w:bookmarkEnd w:id="17"/>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r6mm4l1wij5" w:id="18"/>
      <w:bookmarkEnd w:id="18"/>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6vqb4pxbtyb0" w:id="19"/>
      <w:bookmarkEnd w:id="19"/>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hbnxvcfjmigt" w:id="20"/>
      <w:bookmarkEnd w:id="20"/>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g0i7ci2psqvp" w:id="21"/>
      <w:bookmarkEnd w:id="21"/>
      <w:r w:rsidDel="00000000" w:rsidR="00000000" w:rsidRPr="00000000">
        <w:rPr>
          <w:rtl w:val="0"/>
        </w:rPr>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pxpbdpo5vea9" w:id="22"/>
      <w:bookmarkEnd w:id="22"/>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6ahij8p3vbeo" w:id="23"/>
      <w:bookmarkEnd w:id="23"/>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m42zz39el4xn" w:id="24"/>
      <w:bookmarkEnd w:id="24"/>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gniina5ajxnh" w:id="25"/>
      <w:bookmarkEnd w:id="25"/>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me8m2w99n190"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店舗</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yo6v135tkyug" w:id="27"/>
      <w:bookmarkEnd w:id="27"/>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sz w:val="20"/>
          <w:szCs w:val="20"/>
        </w:rPr>
      </w:pPr>
      <w:bookmarkStart w:colFirst="0" w:colLast="0" w:name="_dgvp9xymj846"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利用者</w:t>
      </w: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