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hb5469u62bg" w:id="0"/>
      <w:bookmarkEnd w:id="0"/>
      <w:r w:rsidDel="00000000" w:rsidR="00000000" w:rsidRPr="00000000">
        <w:rPr>
          <w:rFonts w:ascii="Arial Unicode MS" w:cs="Arial Unicode MS" w:eastAsia="Arial Unicode MS" w:hAnsi="Arial Unicode MS"/>
          <w:b w:val="1"/>
          <w:bCs w:val="1"/>
          <w:sz w:val="44"/>
          <w:szCs w:val="44"/>
          <w:rtl w:val="0"/>
        </w:rPr>
        <w:t xml:space="preserve">車内飲食に関する同意書（貸切・観光バス）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内飲食に関する同意書（以下「本同意書」という。）は、貸切・観光バスの利用者（以下「利用者」という。）が、運行事業者（以下「事業者」という。）の車内において飲食を行う場合の利用条件および遵守事項を定め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a9rd5i8wl9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本同意書は、車内飲食に伴う衛生管理、安全確保、設備保全および他の利用者への配慮を図ることを目的とします。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ea9waslfhi7" w:id="2"/>
      <w:bookmarkEnd w:id="2"/>
      <w:r w:rsidDel="00000000" w:rsidR="00000000" w:rsidRPr="00000000">
        <w:rPr>
          <w:rFonts w:ascii="Arial Unicode MS" w:cs="Arial Unicode MS" w:eastAsia="Arial Unicode MS" w:hAnsi="Arial Unicode MS"/>
          <w:b w:val="1"/>
          <w:bCs w:val="1"/>
          <w:rtl w:val="0"/>
        </w:rPr>
        <w:t xml:space="preserve">第2条（対象）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本同意書は、事業者が運行する貸切バスおよび観光バスにおいて、利用者が飲食を行う場合に適用されます。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nlqdyfd6a810" w:id="3"/>
      <w:bookmarkEnd w:id="3"/>
      <w:r w:rsidDel="00000000" w:rsidR="00000000" w:rsidRPr="00000000">
        <w:rPr>
          <w:rFonts w:ascii="Arial Unicode MS" w:cs="Arial Unicode MS" w:eastAsia="Arial Unicode MS" w:hAnsi="Arial Unicode MS"/>
          <w:b w:val="1"/>
          <w:bCs w:val="1"/>
          <w:rtl w:val="0"/>
        </w:rPr>
        <w:t xml:space="preserve">第3条（飲食の許可）</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利用者は、事業者が認める範囲内において車内で飲食を行うことができます。</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飲食の可否は、車両仕様、運行内容、安全上の理由その他事業者の判断により制限される場合があります。</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運転者が安全運行上必要と判断した場合は、飲食の中止または制限を求めることがあります。</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wrsafqbrb16" w:id="4"/>
      <w:bookmarkEnd w:id="4"/>
      <w:r w:rsidDel="00000000" w:rsidR="00000000" w:rsidRPr="00000000">
        <w:rPr>
          <w:rFonts w:ascii="Arial Unicode MS" w:cs="Arial Unicode MS" w:eastAsia="Arial Unicode MS" w:hAnsi="Arial Unicode MS"/>
          <w:b w:val="1"/>
          <w:bCs w:val="1"/>
          <w:rtl w:val="0"/>
        </w:rPr>
        <w:t xml:space="preserve">第4条（禁止される飲食物）</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利用者は、次の各号に該当する飲食物を車内へ持ち込み、又は飲食してはなりません。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（1）臭気が著しく強い飲食物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（2）大量の汁や油がこぼれるおそれのある飲食物</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（3）周囲の利用者へ著しい迷惑を及ぼすおそれのある飲食物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（4）事業者が安全又は衛生上不適当と判断した飲食物</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ntoyilsvu91" w:id="5"/>
      <w:bookmarkEnd w:id="5"/>
      <w:r w:rsidDel="00000000" w:rsidR="00000000" w:rsidRPr="00000000">
        <w:rPr>
          <w:rFonts w:ascii="Arial Unicode MS" w:cs="Arial Unicode MS" w:eastAsia="Arial Unicode MS" w:hAnsi="Arial Unicode MS"/>
          <w:b w:val="1"/>
          <w:bCs w:val="1"/>
          <w:rtl w:val="0"/>
        </w:rPr>
        <w:t xml:space="preserve">第5条（酒類の取扱い）</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酒類の持込み又は飲酒は、事業者が認めた場合に限り行うことができます。</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飲酒により他の利用者への迷惑行為、設備損傷又は安全運行を妨げる行為があった場合、事業者は飲酒の中止を求めることができます。</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酒気帯び等により安全な運行に支障が生じると判断した場合、事業者は必要な措置を講じることができます。</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6xb141yu82b" w:id="6"/>
      <w:bookmarkEnd w:id="6"/>
      <w:r w:rsidDel="00000000" w:rsidR="00000000" w:rsidRPr="00000000">
        <w:rPr>
          <w:rFonts w:ascii="Arial Unicode MS" w:cs="Arial Unicode MS" w:eastAsia="Arial Unicode MS" w:hAnsi="Arial Unicode MS"/>
          <w:b w:val="1"/>
          <w:bCs w:val="1"/>
          <w:rtl w:val="0"/>
        </w:rPr>
        <w:t xml:space="preserve">第6条（衛生管理）</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利用者は、飲食後に発生した容器、包装、残飯その他のごみについて、自ら適切に回収し、事業者の指示に従って処理するものとします。</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車内設備を著しく汚損した場合は、利用者が清掃又は原状回復に協力するものとします。</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hbamxbxuk4v" w:id="7"/>
      <w:bookmarkEnd w:id="7"/>
      <w:r w:rsidDel="00000000" w:rsidR="00000000" w:rsidRPr="00000000">
        <w:rPr>
          <w:rFonts w:ascii="Arial Unicode MS" w:cs="Arial Unicode MS" w:eastAsia="Arial Unicode MS" w:hAnsi="Arial Unicode MS"/>
          <w:b w:val="1"/>
          <w:bCs w:val="1"/>
          <w:rtl w:val="0"/>
        </w:rPr>
        <w:t xml:space="preserve">第7条（設備の保護）</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利用者は、飲食物を車内設備へこぼさないよう十分注意するものとします。</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シート、床、カーテン、テーブルその他設備を汚損又は破損した場合は、速やかに事業者へ申し出るものとします。</w:t>
      </w:r>
    </w:p>
    <w:p w:rsidR="00000000" w:rsidDel="00000000" w:rsidP="00000000" w:rsidRDefault="00000000" w:rsidRPr="00000000" w14:paraId="0000002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aisfp1p9gwd"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利用者の故意又は過失により車両設備の汚損、破損又は特別な清掃が必要となった場合、利用者はその損害を賠償する責任を負うものとします。</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損害額には、修理費、清掃費、営業上の損失その他通常生ずる費用を含む場合があります。</w:t>
      </w:r>
    </w:p>
    <w:p w:rsidR="00000000" w:rsidDel="00000000" w:rsidP="00000000" w:rsidRDefault="00000000" w:rsidRPr="00000000" w14:paraId="0000002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1g8olst9pkp" w:id="9"/>
      <w:bookmarkEnd w:id="9"/>
      <w:r w:rsidDel="00000000" w:rsidR="00000000" w:rsidRPr="00000000">
        <w:rPr>
          <w:rFonts w:ascii="Arial Unicode MS" w:cs="Arial Unicode MS" w:eastAsia="Arial Unicode MS" w:hAnsi="Arial Unicode MS"/>
          <w:b w:val="1"/>
          <w:bCs w:val="1"/>
          <w:rtl w:val="0"/>
        </w:rPr>
        <w:t xml:space="preserve">第9条（安全確保）</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利用者は、飲食中であっても運転者又は添乗員の指示に従い、安全運行に協力するものとします。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84ytojci99xu"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事業者は、利用者が持ち込んだ飲食物の品質、衛生状態、紛失、破損その他これらに起因する損害について責任を負いません。ただし、事業者の故意又は重大な過失による場合はこの限りではありません。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2bs9qmafsig"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本同意書に定めのない事項又は本同意書の解釈について疑義が生じた場合は、利用者と事業者が誠意をもって協議し、解決するものとします。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31mqbybwij0" w:id="12"/>
      <w:bookmarkEnd w:id="12"/>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私は、本同意書の内容を確認し、その内容を理解した上で遵守することに同意します。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運行区間</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団体名</w:t>
      </w:r>
      <w:r w:rsidDel="00000000" w:rsidR="00000000" w:rsidRPr="00000000">
        <w:rPr>
          <w:rFonts w:ascii="Arial Unicode MS" w:cs="Arial Unicode MS" w:eastAsia="Arial Unicode MS" w:hAnsi="Arial Unicode MS"/>
          <w:sz w:val="20"/>
          <w:szCs w:val="20"/>
          <w:rtl w:val="0"/>
        </w:rPr>
        <w:t xml:space="preserve">：______________________________________</w:t>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利用者代表者名</w:t>
      </w:r>
      <w:r w:rsidDel="00000000" w:rsidR="00000000" w:rsidRPr="00000000">
        <w:rPr>
          <w:rFonts w:ascii="Arial Unicode MS" w:cs="Arial Unicode MS" w:eastAsia="Arial Unicode MS" w:hAnsi="Arial Unicode MS"/>
          <w:sz w:val="20"/>
          <w:szCs w:val="20"/>
          <w:rtl w:val="0"/>
        </w:rPr>
        <w:t xml:space="preserve">：_______________________________</w:t>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：________________________________________</w:t>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：________________________________________</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