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zy8pnxe80h6" w:id="0"/>
      <w:bookmarkEnd w:id="0"/>
      <w:r w:rsidDel="00000000" w:rsidR="00000000" w:rsidRPr="00000000">
        <w:rPr>
          <w:rFonts w:ascii="Arial Unicode MS" w:cs="Arial Unicode MS" w:eastAsia="Arial Unicode MS" w:hAnsi="Arial Unicode MS"/>
          <w:b w:val="1"/>
          <w:bCs w:val="1"/>
          <w:sz w:val="44"/>
          <w:szCs w:val="44"/>
          <w:rtl w:val="0"/>
        </w:rPr>
        <w:t xml:space="preserve">楽曲制作業務委託契約書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株式会社●●（以下「甲」という。）と株式会社●●（以下「乙」という。）は、甲が乙に委託する楽曲制作業務について、以下のとおり楽曲制作業務委託契約（以下「本契約」という。）を締結する。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qb5vrtb4rj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本契約は、甲が乙に対して楽曲の制作その他これに付随する業務を委託し、乙がこれを受託するにあたり、業務内容、成果物の納入、報酬、知的財産権その他必要な事項を定めることを目的とする。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8fj11frellc"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（1）楽曲の作曲</w:t>
        <w:br w:type="textWrapping"/>
        <w:t xml:space="preserve">（2）楽曲の編曲</w:t>
        <w:br w:type="textWrapping"/>
        <w:t xml:space="preserve">（3）歌詞の作成</w:t>
        <w:br w:type="textWrapping"/>
        <w:t xml:space="preserve">（4）歌唱、演奏その他の収録</w:t>
        <w:br w:type="textWrapping"/>
        <w:t xml:space="preserve">（5）録音、編集、ミキシング、マスタリング</w:t>
        <w:br w:type="textWrapping"/>
        <w:t xml:space="preserve">（6）音源データ、楽譜、歌詞データその他成果物の作成</w:t>
        <w:br w:type="textWrapping"/>
        <w:t xml:space="preserve">（7）前各号に付随し、甲乙間で合意した業務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楽曲の名称、用途、楽曲数、長さ、仕様、納期、納品形式その他具体的な条件については、本契約又は甲乙間で別途合意する発注書、仕様書その他の書面若しくは電磁的方法による合意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乙は、甲から提示された仕様、企画内容及び指示を踏まえ、善良な管理者の注意をもって本業務を遂行する。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5nycj76cbv" w:id="3"/>
      <w:bookmarkEnd w:id="3"/>
      <w:r w:rsidDel="00000000" w:rsidR="00000000" w:rsidRPr="00000000">
        <w:rPr>
          <w:rFonts w:ascii="Arial Unicode MS" w:cs="Arial Unicode MS" w:eastAsia="Arial Unicode MS" w:hAnsi="Arial Unicode MS"/>
          <w:b w:val="1"/>
          <w:bCs w:val="1"/>
          <w:rtl w:val="0"/>
        </w:rPr>
        <w:t xml:space="preserve">第3条（制作条件）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乙は、甲乙間で合意したコンセプト、ジャンル、曲調、テンポ、楽器構成、楽曲時間その他の制作条件に従って成果物を制作する。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甲が本業務の遂行に必要な資料、映像、歌詞、参考音源その他の素材を乙に提供する場合、乙は本業務の遂行に必要な範囲でのみこれを使用するものとする。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甲による仕様又は制作条件の変更により、乙の作業量、制作期間又は費用に重大な変更が生じる場合、甲乙は納期及び追加報酬その他必要な条件について協議する。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nlap0bzy80n"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乙は、本業務の全部又は主要な部分を第三者に再委託する場合、あらかじめ甲の承諾を得るものとする。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乙が甲の承諾を得て本業務の全部又は一部を第三者に再委託した場合、乙は当該第三者に対し、本契約に基づき乙が負担する義務と同等の義務を負わせるものとする。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dtvqzra502w" w:id="5"/>
      <w:bookmarkEnd w:id="5"/>
      <w:r w:rsidDel="00000000" w:rsidR="00000000" w:rsidRPr="00000000">
        <w:rPr>
          <w:rFonts w:ascii="Arial Unicode MS" w:cs="Arial Unicode MS" w:eastAsia="Arial Unicode MS" w:hAnsi="Arial Unicode MS"/>
          <w:b w:val="1"/>
          <w:bCs w:val="1"/>
          <w:rtl w:val="0"/>
        </w:rPr>
        <w:t xml:space="preserve">第5条（納入）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乙は、甲乙間で定めた納期までに、完成した楽曲、音源データその他の成果物（以下「成果物」という。）を、甲が指定する方法により納入する。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成果物の納品形式は、WAV、MP3、MIDI、楽譜データ、プロジェクトデータその他甲乙間で合意した形式とする。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乙は、納期までの納入が困難となる事情が生じた場合、速やかにその理由及び納入予定日を甲に通知し、甲乙協議の上、対応を決定する。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lzmmq5hh6r"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甲は、成果物の納入を受けた日から●営業日以内に、成果物が甲乙間で合意した仕様及び制作条件に適合しているかを確認する。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甲が前項の期間内に成果物の修正を求めなかった場合、当該期間の満了をもって検収が完了したものとする。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成果物が合意した仕様又は制作条件に適合しない場合、甲は乙に対して合理的な範囲で修正を求めることができる。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乙の責めに帰すべき事由による修正については、原則として乙の負担で行うものとする。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甲による当初の仕様に含まれない追加制作又は大幅な変更については、甲乙協議の上、追加報酬及び納期を定める。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ztzipt7yafz" w:id="7"/>
      <w:bookmarkEnd w:id="7"/>
      <w:r w:rsidDel="00000000" w:rsidR="00000000" w:rsidRPr="00000000">
        <w:rPr>
          <w:rFonts w:ascii="Arial Unicode MS" w:cs="Arial Unicode MS" w:eastAsia="Arial Unicode MS" w:hAnsi="Arial Unicode MS"/>
          <w:b w:val="1"/>
          <w:bCs w:val="1"/>
          <w:rtl w:val="0"/>
        </w:rPr>
        <w:t xml:space="preserve">第7条（報酬及び支払方法）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甲は、成果物の検収完了後、乙が発行する適法な請求書に基づき、●年●月●日までに乙が指定する金融機関口座へ振り込む方法により報酬を支払う。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本業務の遂行に特別な費用が必要となる場合、その負担については事前に甲乙協議の上決定する。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o671wyhguvo" w:id="8"/>
      <w:bookmarkEnd w:id="8"/>
      <w:r w:rsidDel="00000000" w:rsidR="00000000" w:rsidRPr="00000000">
        <w:rPr>
          <w:rFonts w:ascii="Arial Unicode MS" w:cs="Arial Unicode MS" w:eastAsia="Arial Unicode MS" w:hAnsi="Arial Unicode MS"/>
          <w:b w:val="1"/>
          <w:bCs w:val="1"/>
          <w:rtl w:val="0"/>
        </w:rPr>
        <w:t xml:space="preserve">第8条（著作権等）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成果物について乙が本業務の遂行により新たに創作した著作物に係る著作権は、成果物の検収完了及び甲による報酬全額の支払完了をもって、乙から甲に移転するものとする。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前項の著作権には、著作権法第27条及び第28条に定める権利を含むものとする。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乙が本契約締結以前から保有していた著作物、音源、プログラム、制作技法その他の既存素材に関する権利は、乙又は正当な権利者に留保される。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成果物に前項の既存素材が含まれる場合、乙は甲に対し、甲が成果物を本契約の目的に従って利用するために必要な範囲で当該既存素材を利用する権利を許諾する。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甲乙が著作権を乙に留保し、甲に利用許諾を行う方式を採用する場合は、その利用媒体、地域、期間、改変の可否その他の条件を別途書面又は電磁的方法により定めるものとする。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5d92iuolvmd" w:id="9"/>
      <w:bookmarkEnd w:id="9"/>
      <w:r w:rsidDel="00000000" w:rsidR="00000000" w:rsidRPr="00000000">
        <w:rPr>
          <w:rFonts w:ascii="Arial Unicode MS" w:cs="Arial Unicode MS" w:eastAsia="Arial Unicode MS" w:hAnsi="Arial Unicode MS"/>
          <w:b w:val="1"/>
          <w:bCs w:val="1"/>
          <w:rtl w:val="0"/>
        </w:rPr>
        <w:t xml:space="preserve">第9条（著作者人格権）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乙は、成果物について乙が著作者人格権を有する場合、甲及び甲から正当に権利を取得し、又は利用許諾を受けた第三者に対し、成果物について著作者人格権を行使しないものとする。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mfqo0atdfv1" w:id="10"/>
      <w:bookmarkEnd w:id="10"/>
      <w:r w:rsidDel="00000000" w:rsidR="00000000" w:rsidRPr="00000000">
        <w:rPr>
          <w:rFonts w:ascii="Arial Unicode MS" w:cs="Arial Unicode MS" w:eastAsia="Arial Unicode MS" w:hAnsi="Arial Unicode MS"/>
          <w:b w:val="1"/>
          <w:bCs w:val="1"/>
          <w:rtl w:val="0"/>
        </w:rPr>
        <w:t xml:space="preserve">第10条（成果物の利用）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甲は、第8条に基づき著作権を取得した成果物について、複製、公衆送信、配信、上映、演奏、放送、頒布、編集、編曲、翻案、切除、他の著作物との組合せその他必要な方法により利用することができる。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uw2d2ifpva"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乙は、成果物について、第三者の著作権、著作隣接権、商標権、肖像権、パブリシティ権その他の権利を不当に侵害しないよう必要な注意を払うものとする。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楽曲、音源、サンプル素材、ループ素材、効果音その他第三者が権利を有する素材を成果物に使用する場合、乙はあらかじめ甲にその旨を通知し、必要な利用許諾その他の権利処理を行うものとする。ただし、甲が権利処理を行う旨を別途合意した場合はこの限りで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成果物について第三者から権利侵害の申立てその他の請求があった場合、甲乙は相互に必要な情報を提供し、協力して対応する。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当該請求が乙の責めに帰すべき事由による場合、乙は自己の責任と費用において合理的に必要な対応を行うものとする。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kaqi9neti5a" w:id="12"/>
      <w:bookmarkEnd w:id="12"/>
      <w:r w:rsidDel="00000000" w:rsidR="00000000" w:rsidRPr="00000000">
        <w:rPr>
          <w:rFonts w:ascii="Arial Unicode MS" w:cs="Arial Unicode MS" w:eastAsia="Arial Unicode MS" w:hAnsi="Arial Unicode MS"/>
          <w:b w:val="1"/>
          <w:bCs w:val="1"/>
          <w:rtl w:val="0"/>
        </w:rPr>
        <w:t xml:space="preserve">第12条（生成AI等の利用）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乙が本業務において生成AIその他自動生成技術を利用する場合、甲から事前に指定があるときは、その利用条件に従うものとする。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甲が生成AIの利用を禁止している場合、乙は成果物の全部又は一部の制作に生成AIを使用してはならない。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乙が生成AIを利用する場合、第三者の権利侵害、利用するサービスの規約、入力情報の秘密保持その他必要な事項に十分配慮するものとする。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乙は、甲の秘密情報その他外部サービスへの入力が適切でない情報を、甲の承諾なく生成AIサービス等に入力してはならない。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1nsbhsm70gc" w:id="13"/>
      <w:bookmarkEnd w:id="13"/>
      <w:r w:rsidDel="00000000" w:rsidR="00000000" w:rsidRPr="00000000">
        <w:rPr>
          <w:rFonts w:ascii="Arial Unicode MS" w:cs="Arial Unicode MS" w:eastAsia="Arial Unicode MS" w:hAnsi="Arial Unicode MS"/>
          <w:b w:val="1"/>
          <w:bCs w:val="1"/>
          <w:rtl w:val="0"/>
        </w:rPr>
        <w:t xml:space="preserve">第13条（クレジット表記）</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成果物の公表又は利用に際して乙の氏名、名称、アーティスト名その他のクレジットを表示するか否か及びその表示方法については、甲乙協議の上決定する。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szwd7kodpka"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その他業務上の情報であって、秘密である旨が明示された情報又はその性質上合理的に秘密であると認められる情報を、相手方の事前の承諾なく第三者に開示又は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（5）相手方の秘密情報によることなく独自に取得又は開発した情報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法令又は裁判所その他公的機関の命令等により秘密情報の開示が必要となる場合、必要最小限の範囲でこれを開示することができる。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a53zft9mxoi2" w:id="15"/>
      <w:bookmarkEnd w:id="15"/>
      <w:r w:rsidDel="00000000" w:rsidR="00000000" w:rsidRPr="00000000">
        <w:rPr>
          <w:rFonts w:ascii="Arial Unicode MS" w:cs="Arial Unicode MS" w:eastAsia="Arial Unicode MS" w:hAnsi="Arial Unicode MS"/>
          <w:b w:val="1"/>
          <w:bCs w:val="1"/>
          <w:rtl w:val="0"/>
        </w:rPr>
        <w:t xml:space="preserve">第15条（公表前の成果物等の取扱い）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公表する前の成果物、デモ音源、歌詞、アーティスト情報、企画情報その他本業務に関連する情報を、甲の事前の承諾なく自己のウェブサイト、SNS、動画共有サービス、ポートフォリオその他の媒体に掲載又は公表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saabdlyb8qm" w:id="16"/>
      <w:bookmarkEnd w:id="16"/>
      <w:r w:rsidDel="00000000" w:rsidR="00000000" w:rsidRPr="00000000">
        <w:rPr>
          <w:rFonts w:ascii="Arial Unicode MS" w:cs="Arial Unicode MS" w:eastAsia="Arial Unicode MS" w:hAnsi="Arial Unicode MS"/>
          <w:b w:val="1"/>
          <w:bCs w:val="1"/>
          <w:rtl w:val="0"/>
        </w:rPr>
        <w:t xml:space="preserve">第16条（契約内容の変更）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本業務の内容、納期、報酬、成果物の仕様その他本契約の重要な条件を変更する場合、甲乙は書面又は電磁的方法によりその変更内容を確認するものとする。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x7qlumbwglf3"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（2）差押え、仮差押え、仮処分その他の強制執行を受けたとき</w:t>
        <w:br w:type="textWrapping"/>
        <w:t xml:space="preserve">（3）破産手続、民事再生手続その他これらに類する手続の申立てがあったとき</w:t>
        <w:br w:type="textWrapping"/>
        <w:t xml:space="preserve">（4）重大な信用失墜行為があったとき</w:t>
        <w:br w:type="textWrapping"/>
        <w:t xml:space="preserve">（5）その他本契約を継続することが困難となる重大な事由が生じたとき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p96z780eb6m" w:id="18"/>
      <w:bookmarkEnd w:id="18"/>
      <w:r w:rsidDel="00000000" w:rsidR="00000000" w:rsidRPr="00000000">
        <w:rPr>
          <w:rFonts w:ascii="Arial Unicode MS" w:cs="Arial Unicode MS" w:eastAsia="Arial Unicode MS" w:hAnsi="Arial Unicode MS"/>
          <w:b w:val="1"/>
          <w:bCs w:val="1"/>
          <w:rtl w:val="0"/>
        </w:rPr>
        <w:t xml:space="preserve">第18条（中途終了時の取扱い）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甲の都合により成果物完成前に本業務を終了する場合、甲は、終了時までに乙が実施した業務の内容及び進捗状況に応じ、甲乙協議の上定める報酬及び乙が負担済みの合理的な費用を支払うものとする。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iyrd4efvcnr7"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甲又は乙が本契約に違反し、相手方に損害を与えた場合、当該当事者は、その責めに帰すべき事由により相手方に生じた通常かつ直接の損害を賠償する責任を負う。</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1z9dy1bclsug"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戦争、暴動、法令の制定改廃、通信障害その他当事者の合理的な支配を超える事由により本契約上の義務の履行が遅延又は不能となった場合、当該当事者は、その責めに帰すことのできない範囲について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7c366gtoq77"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甲及び乙は、自ら及びその役員等が暴力団、暴力団員その他これらに準ずる反社会的勢力に該当しないことを表明し、保証する。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前項に基づき解除された当事者は、解除により生じた損害について相手方に対して賠償を請求することができない。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dq98s758blqw"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iqbco7abv67e" w:id="23"/>
      <w:bookmarkEnd w:id="23"/>
      <w:r w:rsidDel="00000000" w:rsidR="00000000" w:rsidRPr="00000000">
        <w:rPr>
          <w:rFonts w:ascii="Arial Unicode MS" w:cs="Arial Unicode MS" w:eastAsia="Arial Unicode MS" w:hAnsi="Arial Unicode MS"/>
          <w:b w:val="1"/>
          <w:bCs w:val="1"/>
          <w:rtl w:val="0"/>
        </w:rPr>
        <w:t xml:space="preserve">第23条（有効期間）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本契約終了後も、第8条、第9条、第10条、第11条、第14条、第15条、第19条、第22条、第24条及びその性質上存続すべき条項は、引き続き効力を有する。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ufoia34mhfiz" w:id="24"/>
      <w:bookmarkEnd w:id="24"/>
      <w:r w:rsidDel="00000000" w:rsidR="00000000" w:rsidRPr="00000000">
        <w:rPr>
          <w:rFonts w:ascii="Arial Unicode MS" w:cs="Arial Unicode MS" w:eastAsia="Arial Unicode MS" w:hAnsi="Arial Unicode MS"/>
          <w:b w:val="1"/>
          <w:bCs w:val="1"/>
          <w:rtl w:val="0"/>
        </w:rPr>
        <w:t xml:space="preserve">第24条（協議及び管轄）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本契約に定めのない事項又は本契約の解釈について疑義が生じた場合、甲乙は誠意をもって協議し、その解決を図るものとする。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本契約は日本法を準拠法とする。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本契約に関して訴訟の必要が生じた場合、●●地方裁判所又は●●簡易裁判所を第一審の専属的合意管轄裁判所とする。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