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yzp85r9ryn" w:id="0"/>
      <w:bookmarkEnd w:id="0"/>
      <w:r w:rsidDel="00000000" w:rsidR="00000000" w:rsidRPr="00000000">
        <w:rPr>
          <w:rFonts w:ascii="Arial Unicode MS" w:cs="Arial Unicode MS" w:eastAsia="Arial Unicode MS" w:hAnsi="Arial Unicode MS"/>
          <w:b w:val="1"/>
          <w:bCs w:val="1"/>
          <w:sz w:val="44"/>
          <w:szCs w:val="44"/>
          <w:rtl w:val="0"/>
        </w:rPr>
        <w:t xml:space="preserve">店頭販売スペース利用契約書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〇〇（以下「乙」という。）は、甲が運営するカフェ・喫茶店の店頭その他の販売スペースを乙が利用し、乙の商品を販売することについて、次のとおり店頭販売スペース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rsuj7xdjs6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甲の店舗内又は店頭の一部を商品販売のためのスペースとして利用させるにあたり、利用条件、販売方法、利用料金、商品の管理、事故等への対応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tivufd6ckzq" w:id="2"/>
      <w:bookmarkEnd w:id="2"/>
      <w:r w:rsidDel="00000000" w:rsidR="00000000" w:rsidRPr="00000000">
        <w:rPr>
          <w:rFonts w:ascii="Arial Unicode MS" w:cs="Arial Unicode MS" w:eastAsia="Arial Unicode MS" w:hAnsi="Arial Unicode MS"/>
          <w:b w:val="1"/>
          <w:bCs w:val="1"/>
          <w:rtl w:val="0"/>
        </w:rPr>
        <w:t xml:space="preserve">第2条（利用スペース）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甲は、乙に対し、次に定めるスペース（以下「本スペース」という。）を、乙商品の販売を目的として利用することを認める。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店舗名：〇〇〇〇</w:t>
        <w:br w:type="textWrapping"/>
        <w:t xml:space="preserve">所在地：〇〇〇〇</w:t>
        <w:br w:type="textWrapping"/>
        <w:t xml:space="preserve">利用場所：店内・店頭の〇〇部分</w:t>
        <w:br w:type="textWrapping"/>
        <w:t xml:space="preserve">利用面積・範囲：〇〇〇〇</w:t>
        <w:br w:type="textWrapping"/>
        <w:t xml:space="preserve">設備・什器：〇〇〇〇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本スペースの具体的な位置、面積、陳列方法その他の利用条件は、甲乙協議の上決定する。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乙は、甲の事前の承諾なく、本スペース以外の場所を使用し、又は本スペースの範囲を拡張してはならない。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は、本スペースについて借地借家法その他の賃貸借に関する法令の適用を当然に予定するものではなく、乙に対して店舗その他の施設について独占的な占有権その他これに類する権利を付与するものでは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ccjpmk4m"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乙は、本スペースを次の商品（以下「販売商品」という。）の展示及び販売のためにのみ利用するものとする。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商品名・種類：〇〇〇〇</w:t>
        <w:br w:type="textWrapping"/>
        <w:t xml:space="preserve">販売内容：〇〇〇〇</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乙は、甲の事前の書面又は電磁的方法による承諾なく、前項に定める目的以外の目的で本スペースを利用してはならない。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乙は、販売商品の内容、種類又は販売方法を大幅に変更する場合、あらかじめ甲の承諾を得るものとする。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mnoh8nc5h23k" w:id="4"/>
      <w:bookmarkEnd w:id="4"/>
      <w:r w:rsidDel="00000000" w:rsidR="00000000" w:rsidRPr="00000000">
        <w:rPr>
          <w:rFonts w:ascii="Arial Unicode MS" w:cs="Arial Unicode MS" w:eastAsia="Arial Unicode MS" w:hAnsi="Arial Unicode MS"/>
          <w:b w:val="1"/>
          <w:bCs w:val="1"/>
          <w:rtl w:val="0"/>
        </w:rPr>
        <w:t xml:space="preserve">第4条（利用期間）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本スペースの利用期間は、〇〇年〇月〇日から〇〇年〇月〇日までとする。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乙が利用期間の延長を希望する場合は、利用期間満了日の〇日前までに甲に申し出るものとし、甲乙協議の上、延長の可否及び条件を決定する。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前項の延長について甲乙が合意した場合は、書面又は電磁的方法によりその内容を確認するものとする。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qu4t6jcnx8pe" w:id="5"/>
      <w:bookmarkEnd w:id="5"/>
      <w:r w:rsidDel="00000000" w:rsidR="00000000" w:rsidRPr="00000000">
        <w:rPr>
          <w:rFonts w:ascii="Arial Unicode MS" w:cs="Arial Unicode MS" w:eastAsia="Arial Unicode MS" w:hAnsi="Arial Unicode MS"/>
          <w:b w:val="1"/>
          <w:bCs w:val="1"/>
          <w:rtl w:val="0"/>
        </w:rPr>
        <w:t xml:space="preserve">第5条（利用時間）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乙が本スペースを利用できる時間は、原則として甲の店舗営業時間内とする。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商品の搬入、搬出、陳列、撤去その他の作業時間については、甲の営業に支障が生じないよう、甲乙協議の上決定する。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乙は、甲の事前の承諾なく営業時間外に店舗へ立ち入ってはならない。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yq6vwxqik4m"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乙は、本スペースの利用対価として、甲に対し、次の利用料金を支払う。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利用料金：月額・日額 金〇〇円（税込・税別）</w:t>
        <w:br w:type="textWrapping"/>
        <w:t xml:space="preserve">支払期限：〇〇〇〇</w:t>
        <w:br w:type="textWrapping"/>
        <w:t xml:space="preserve">支払方法：甲が指定する銀行口座への振込みその他甲乙が合意する方法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振込手数料その他支払いに要する費用は、乙の負担とする。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販売実績に応じて利用料金又は販売手数料を定める場合、その計算方法、締日及び支払日は別途甲乙間で定める。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乙の都合により本スペースを利用しなかった場合であっても、甲の責めに帰すべき事由がある場合を除き、乙は利用料金の支払義務を免れない。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cm7h05fxf5j" w:id="7"/>
      <w:bookmarkEnd w:id="7"/>
      <w:r w:rsidDel="00000000" w:rsidR="00000000" w:rsidRPr="00000000">
        <w:rPr>
          <w:rFonts w:ascii="Arial Unicode MS" w:cs="Arial Unicode MS" w:eastAsia="Arial Unicode MS" w:hAnsi="Arial Unicode MS"/>
          <w:b w:val="1"/>
          <w:bCs w:val="1"/>
          <w:rtl w:val="0"/>
        </w:rPr>
        <w:t xml:space="preserve">第7条（販売商品の条件）</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乙は、法令、公序良俗及び甲が定める店舗運営上の基準に適合した商品のみを販売するものとする。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乙は、次の各号に該当する商品を販売してはならない。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（1）法令により販売が禁止又は制限されている商品</w:t>
        <w:br w:type="textWrapping"/>
        <w:t xml:space="preserve">（2）第三者の著作権、商標権、意匠権その他の権利を侵害する商品</w:t>
        <w:br w:type="textWrapping"/>
        <w:t xml:space="preserve">（3）偽造品、模倣品その他権利関係に問題がある商品</w:t>
        <w:br w:type="textWrapping"/>
        <w:t xml:space="preserve">（4）安全性又は衛生上の問題がある商品</w:t>
        <w:br w:type="textWrapping"/>
        <w:t xml:space="preserve">（5）表示内容に虚偽又は誤認を招くおそれがある商品</w:t>
        <w:br w:type="textWrapping"/>
        <w:t xml:space="preserve">（6）甲の店舗の信用、ブランドイメージ又は営業に悪影響を及ぼすおそれがある商品</w:t>
        <w:br w:type="textWrapping"/>
        <w:t xml:space="preserve">（7）その他甲が合理的な理由に基づき販売に適さないと判断した商品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甲は、販売商品が前項各号のいずれかに該当すると合理的に判断した場合、乙に対し、その商品の販売停止又は撤去を求めることができる。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1m2aks5wfn7" w:id="8"/>
      <w:bookmarkEnd w:id="8"/>
      <w:r w:rsidDel="00000000" w:rsidR="00000000" w:rsidRPr="00000000">
        <w:rPr>
          <w:rFonts w:ascii="Arial Unicode MS" w:cs="Arial Unicode MS" w:eastAsia="Arial Unicode MS" w:hAnsi="Arial Unicode MS"/>
          <w:b w:val="1"/>
          <w:bCs w:val="1"/>
          <w:rtl w:val="0"/>
        </w:rPr>
        <w:t xml:space="preserve">第8条（法令等の遵守）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販売商品及び販売行為について、食品衛生法、食品表示法、景品表示法、特定商取引法、消費者契約法その他販売商品又は販売方法に適用される関係法令を遵守するものとし、必要な許可、届出、資格その他の手続がある場合は、乙の責任と費用においてこれを行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yfzzav7vwz6k" w:id="9"/>
      <w:bookmarkEnd w:id="9"/>
      <w:r w:rsidDel="00000000" w:rsidR="00000000" w:rsidRPr="00000000">
        <w:rPr>
          <w:rFonts w:ascii="Arial Unicode MS" w:cs="Arial Unicode MS" w:eastAsia="Arial Unicode MS" w:hAnsi="Arial Unicode MS"/>
          <w:b w:val="1"/>
          <w:bCs w:val="1"/>
          <w:rtl w:val="0"/>
        </w:rPr>
        <w:t xml:space="preserve">第9条（商品の搬入及び陳列）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販売商品の搬入、陳列、補充及び搬出は、甲乙間で別途合意した場合を除き、乙の責任と費用において行う。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乙は、甲の店舗運営、顧客の通行、防災、防犯又は衛生管理に支障を生じさせる方法で商品を陳列してはならない。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甲は、安全管理、店舗運営その他合理的な理由がある場合、乙に対して商品の配置又は陳列方法の変更を求めることができる。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乙は、壁、床、什器その他甲の設備に釘、ねじ、接着剤その他これらを損傷するおそれのある方法で商品、装飾物等を固定してはならない。ただし、甲が事前に承諾した場合はこの限りでない。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r81ghjay4m9m" w:id="10"/>
      <w:bookmarkEnd w:id="10"/>
      <w:r w:rsidDel="00000000" w:rsidR="00000000" w:rsidRPr="00000000">
        <w:rPr>
          <w:rFonts w:ascii="Arial Unicode MS" w:cs="Arial Unicode MS" w:eastAsia="Arial Unicode MS" w:hAnsi="Arial Unicode MS"/>
          <w:b w:val="1"/>
          <w:bCs w:val="1"/>
          <w:rtl w:val="0"/>
        </w:rPr>
        <w:t xml:space="preserve">第10条（販売方法）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販売商品の販売及び代金の受領を乙自身が行う場合、乙は自己の責任において購入者との売買取引を行う。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甲が乙に代わって販売商品の販売又は代金の受領を行う場合、その販売手数料、売上金の精算方法、返品・交換への対応その他必要な事項は、甲乙間で別途定める。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前項の場合であっても、販売商品の品質、安全性、表示その他商品自体に関する責任は、別段の合意がない限り乙が負うものとする。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phievfw5snt" w:id="11"/>
      <w:bookmarkEnd w:id="11"/>
      <w:r w:rsidDel="00000000" w:rsidR="00000000" w:rsidRPr="00000000">
        <w:rPr>
          <w:rFonts w:ascii="Arial Unicode MS" w:cs="Arial Unicode MS" w:eastAsia="Arial Unicode MS" w:hAnsi="Arial Unicode MS"/>
          <w:b w:val="1"/>
          <w:bCs w:val="1"/>
          <w:rtl w:val="0"/>
        </w:rPr>
        <w:t xml:space="preserve">第11条（販売価格及び表示）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乙は、販売商品の販売価格を明確に表示するものとする。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乙は、商品の品質、原材料、製造者、販売者、価格その他の表示について、適用される法令に従い、正確かつ適切な表示を行うものとする。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乙は、購入者に誤認を与える表示、過大な表示又は事実と異なる表示を行ってはならない。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99abvmsm4h2" w:id="12"/>
      <w:bookmarkEnd w:id="12"/>
      <w:r w:rsidDel="00000000" w:rsidR="00000000" w:rsidRPr="00000000">
        <w:rPr>
          <w:rFonts w:ascii="Arial Unicode MS" w:cs="Arial Unicode MS" w:eastAsia="Arial Unicode MS" w:hAnsi="Arial Unicode MS"/>
          <w:b w:val="1"/>
          <w:bCs w:val="1"/>
          <w:rtl w:val="0"/>
        </w:rPr>
        <w:t xml:space="preserve">第12条（商品の管理）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乙は、自己の責任において販売商品の在庫数量、品質及び状態を適切に管理するものとする。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商品の盗難、紛失、破損、汚損、劣化その他の損害については、甲の故意又は過失によって生じた場合を除き、乙がその責任を負う。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食品その他品質管理が必要な商品について、乙は、賞味期限、消費期限、保存温度その他必要な事項を適切に管理するものとする。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nm1u9u9jhqb" w:id="13"/>
      <w:bookmarkEnd w:id="13"/>
      <w:r w:rsidDel="00000000" w:rsidR="00000000" w:rsidRPr="00000000">
        <w:rPr>
          <w:rFonts w:ascii="Arial Unicode MS" w:cs="Arial Unicode MS" w:eastAsia="Arial Unicode MS" w:hAnsi="Arial Unicode MS"/>
          <w:b w:val="1"/>
          <w:bCs w:val="1"/>
          <w:rtl w:val="0"/>
        </w:rPr>
        <w:t xml:space="preserve">第13条（購入者への対応）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販売商品について購入者から返品、交換、修理、返金、品質不良その他の申出又は苦情があった場合、乙は自己の責任と費用において適切に対応するものとする。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販売商品に起因して購入者その他の第三者に生命、身体又は財産上の損害が生じた場合、乙は自己の責任においてこれに対応するものとする。ただし、その損害が甲の責めに帰すべき事由によって生じた場合は、この限りで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甲が購入者から苦情等を受けた場合、甲は乙にその内容を通知することができ、乙は速やかに必要な対応を行うものとする。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28ypd6vkm02t" w:id="14"/>
      <w:bookmarkEnd w:id="14"/>
      <w:r w:rsidDel="00000000" w:rsidR="00000000" w:rsidRPr="00000000">
        <w:rPr>
          <w:rFonts w:ascii="Arial Unicode MS" w:cs="Arial Unicode MS" w:eastAsia="Arial Unicode MS" w:hAnsi="Arial Unicode MS"/>
          <w:b w:val="1"/>
          <w:bCs w:val="1"/>
          <w:rtl w:val="0"/>
        </w:rPr>
        <w:t xml:space="preserve">第14条（店舗設備等の使用）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乙は、甲の事前の承諾を得た場合に限り、甲が指定する什器、電源その他の設備を使用することができる。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乙は、設備等を善良な管理者の注意をもって使用しなければならない。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乙又は乙の関係者の故意又は過失によって店舗、設備、什器その他甲の所有物を破損又は汚損した場合、乙はその修理、交換その他原状回復に必要な費用を負担するものとする。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y2e3lmu7ms5s"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乙は、本スペースの利用にあたり、次の各号に掲げる行為をしてはならない。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（1）本スペースを第三者に転貸し、使用させ、又は本契約上の地位を第三者に利用させる行為</w:t>
        <w:br w:type="textWrapping"/>
        <w:t xml:space="preserve">（2）甲の営業を妨害する行為</w:t>
        <w:br w:type="textWrapping"/>
        <w:t xml:space="preserve">（3）顧客、近隣住民その他の第三者に迷惑を及ぼす行為</w:t>
        <w:br w:type="textWrapping"/>
        <w:t xml:space="preserve">（4）火気その他危険物を甲の承諾なく使用又は持ち込む行為</w:t>
        <w:br w:type="textWrapping"/>
        <w:t xml:space="preserve">（5）店舗又は設備を損傷する行為</w:t>
        <w:br w:type="textWrapping"/>
        <w:t xml:space="preserve">（6）甲又は第三者の信用、名誉又は権利を侵害する行為</w:t>
        <w:br w:type="textWrapping"/>
        <w:t xml:space="preserve">（7）法令又は公序良俗に反する行為</w:t>
        <w:br w:type="textWrapping"/>
        <w:t xml:space="preserve">（8）甲の名称、商号、商標、ロゴ等を甲の承諾なく広告宣伝等に使用する行為</w:t>
        <w:br w:type="textWrapping"/>
        <w:t xml:space="preserve">（9）その他本契約の目的に照らして不適切な行為</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k5bam7xsqpzr" w:id="16"/>
      <w:bookmarkEnd w:id="16"/>
      <w:r w:rsidDel="00000000" w:rsidR="00000000" w:rsidRPr="00000000">
        <w:rPr>
          <w:rFonts w:ascii="Arial Unicode MS" w:cs="Arial Unicode MS" w:eastAsia="Arial Unicode MS" w:hAnsi="Arial Unicode MS"/>
          <w:b w:val="1"/>
          <w:bCs w:val="1"/>
          <w:rtl w:val="0"/>
        </w:rPr>
        <w:t xml:space="preserve">第16条（店舗名等の使用）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乙が販売商品の広告、SNS、ウェブサイトその他の媒体において甲の店舗名、ロゴ、写真その他甲に関係する表示を使用する場合は、事前に甲の承諾を得るものとする。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乙は、甲と乙との間に代理、提携、共同事業その他本契約で定めていない関係が存在すると第三者に誤認させる表示を行ってはならない。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x3zmb99nn11u" w:id="17"/>
      <w:bookmarkEnd w:id="17"/>
      <w:r w:rsidDel="00000000" w:rsidR="00000000" w:rsidRPr="00000000">
        <w:rPr>
          <w:rFonts w:ascii="Arial Unicode MS" w:cs="Arial Unicode MS" w:eastAsia="Arial Unicode MS" w:hAnsi="Arial Unicode MS"/>
          <w:b w:val="1"/>
          <w:bCs w:val="1"/>
          <w:rtl w:val="0"/>
        </w:rPr>
        <w:t xml:space="preserve">第17条（営業上の都合による変更等）</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甲は、店舗の休業、設備工事、イベント開催、災害への対応その他店舗運営上合理的な必要がある場合、本スペースの位置、利用可能時間その他の利用条件を変更することができる。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前項の場合、甲は、緊急の場合を除き、可能な限り事前に乙へ通知するものとする。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利用条件の変更が乙による本契約の目的達成を著しく困難にする場合、甲乙は利用料金その他の取扱いについて協議するものとする。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ppqklk3ivz1f"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甲及び乙は、本契約の履行に関連して相手方から開示を受けた営業上、技術上その他の非公知情報について、相手方の事前の承諾なく第三者に開示又は漏えいしてはならない。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公知の情報、受領前から適法に保有していた情報、正当な権限を有する第三者から秘密保持義務を負うことなく取得した情報その他秘密情報として取り扱うことが相当でない情報には適用し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法令又は裁判所、行政機関その他公的機関の命令により開示する必要がある場合、必要最小限の範囲で開示することができる。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5nsogq1klhy0" w:id="19"/>
      <w:bookmarkEnd w:id="19"/>
      <w:r w:rsidDel="00000000" w:rsidR="00000000" w:rsidRPr="00000000">
        <w:rPr>
          <w:rFonts w:ascii="Arial Unicode MS" w:cs="Arial Unicode MS" w:eastAsia="Arial Unicode MS" w:hAnsi="Arial Unicode MS"/>
          <w:b w:val="1"/>
          <w:bCs w:val="1"/>
          <w:rtl w:val="0"/>
        </w:rPr>
        <w:t xml:space="preserve">第19条（個人情報の取扱い）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伴い取得した購入者その他の個人情報について、個人情報の保護に関する法律その他の関係法令に従い適切に取り扱うものとし、本契約の履行に必要な範囲を超えて利用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p8y5w0stm9gr"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甲又は乙が本契約に違反し、自己の責めに帰すべき事由により相手方に損害を与えた場合、当該当事者は、相手方に生じた通常かつ直接の損害を賠償するものとする。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ltblshw4ssq3"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甲又は乙は、相手方が次の各号のいずれかに該当した場合、相当の期間を定めて是正を求め、当該期間内に是正されないときは、本契約の全部又は一部を解除することができる。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（1）本契約に違反したとき</w:t>
        <w:br w:type="textWrapping"/>
        <w:t xml:space="preserve">（2）利用料金その他の金銭債務の支払いを怠ったとき</w:t>
        <w:br w:type="textWrapping"/>
        <w:t xml:space="preserve">（3）本契約の履行に必要な義務を正当な理由なく履行しないとき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甲又は乙は、相手方に次の各号のいずれかの事由が生じた場合、催告を要することなく直ちに本契約を解除することができる。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（1）重大な法令違反があったとき</w:t>
        <w:br w:type="textWrapping"/>
        <w:t xml:space="preserve">（2）差押え、仮差押えその他の強制執行を受けたとき</w:t>
        <w:br w:type="textWrapping"/>
        <w:t xml:space="preserve">（3）破産手続、民事再生手続その他これらに類する手続の申立てがあったとき</w:t>
        <w:br w:type="textWrapping"/>
        <w:t xml:space="preserve">（4）支払停止又は支払不能となったとき</w:t>
        <w:br w:type="textWrapping"/>
        <w:t xml:space="preserve">（5）甲又は乙との信頼関係を著しく損なう行為があったとき</w:t>
        <w:br w:type="textWrapping"/>
        <w:t xml:space="preserve">（6）その他本契約を継続することが困難な重大な事由が生じたとき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d02h1b3e0u4f" w:id="22"/>
      <w:bookmarkEnd w:id="22"/>
      <w:r w:rsidDel="00000000" w:rsidR="00000000" w:rsidRPr="00000000">
        <w:rPr>
          <w:rFonts w:ascii="Arial Unicode MS" w:cs="Arial Unicode MS" w:eastAsia="Arial Unicode MS" w:hAnsi="Arial Unicode MS"/>
          <w:b w:val="1"/>
          <w:bCs w:val="1"/>
          <w:rtl w:val="0"/>
        </w:rPr>
        <w:t xml:space="preserve">第22条（中途解約）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甲又は乙が利用期間の途中で本契約を解約しようとする場合、原則として解約希望日の〇日前までに相手方へ書面又は電磁的方法により通知するものとする。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y8hmqomghqop" w:id="23"/>
      <w:bookmarkEnd w:id="23"/>
      <w:r w:rsidDel="00000000" w:rsidR="00000000" w:rsidRPr="00000000">
        <w:rPr>
          <w:rFonts w:ascii="Arial Unicode MS" w:cs="Arial Unicode MS" w:eastAsia="Arial Unicode MS" w:hAnsi="Arial Unicode MS"/>
          <w:b w:val="1"/>
          <w:bCs w:val="1"/>
          <w:rtl w:val="0"/>
        </w:rPr>
        <w:t xml:space="preserve">第23条（契約終了時の措置）</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本契約が終了した場合、乙は甲が指定する期限までに販売商品、什器、広告物その他乙が持ち込んだ物品を撤去し、本スペースを原状に回復するものとする。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乙が前項の期限までに物品を撤去しない場合、甲は乙に相当の期間を定めて撤去を求めることができる。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乙の責めに帰すべき事由による破損又は汚損がある場合、乙は原状回復に必要な合理的費用を負担するものとする。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kz3dplij8jl5"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甲及び乙は、それぞれ自己並びに自己の役員及び実質的に経営を支配する者が、暴力団、暴力団員その他これらに準ずる反社会的勢力に該当しないことを表明し、保証する。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前項による解除を受けた当事者は、解除を理由として相手方に損害賠償その他の請求をすることができない。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o474kx41jyfw"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bfilzu4i5hnj"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停電、交通機関の停止、行政機関による要請その他甲乙いずれの責めにも帰することのできない事由により、本契約の全部又は一部の履行が困難となった場合、甲乙は、その対応について誠実に協議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oav4fgwq83u5" w:id="27"/>
      <w:bookmarkEnd w:id="27"/>
      <w:r w:rsidDel="00000000" w:rsidR="00000000" w:rsidRPr="00000000">
        <w:rPr>
          <w:rFonts w:ascii="Arial Unicode MS" w:cs="Arial Unicode MS" w:eastAsia="Arial Unicode MS" w:hAnsi="Arial Unicode MS"/>
          <w:b w:val="1"/>
          <w:bCs w:val="1"/>
          <w:rtl w:val="0"/>
        </w:rPr>
        <w:t xml:space="preserve">第27条（契約内容の変更）</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本契約の内容を変更する場合は、甲乙協議の上、書面又は電磁的方法により合意するものとする。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wtoc5k7t3p2q"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qd134u3mnled"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店舗名・法人名：〇〇〇〇</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住所・所在地：〇〇〇〇</w:t>
        <w:br w:type="textWrapping"/>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氏名・法人名：〇〇〇〇</w:t>
        <w:br w:type="textWrapping"/>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