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cv4sa6cfli0" w:id="0"/>
      <w:bookmarkEnd w:id="0"/>
      <w:r w:rsidDel="00000000" w:rsidR="00000000" w:rsidRPr="00000000">
        <w:rPr>
          <w:rFonts w:ascii="Arial Unicode MS" w:cs="Arial Unicode MS" w:eastAsia="Arial Unicode MS" w:hAnsi="Arial Unicode MS"/>
          <w:b w:val="1"/>
          <w:bCs w:val="1"/>
          <w:sz w:val="44"/>
          <w:szCs w:val="44"/>
          <w:rtl w:val="0"/>
        </w:rPr>
        <w:t xml:space="preserve">司法書士への情報提供同意書（FP）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の相談担当者（以下「FP」という。）による相談・支援業務に関連して、登記、相続、成年後見その他司法書士の専門業務に関する相談、確認又は手続を行うため、FPが保有する私の情報を司法書士に提供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yl7o5ezz6u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が相談者に対して行うファイナンシャルプランニング、資産形成、相続、住宅、不動産、家計その他の相談業務に関連して、司法書士による専門的な相談、助言又は手続が必要となる場合に、FPから司法書士に対して相談者の情報を提供するための条件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qdjpu40qupz" w:id="2"/>
      <w:bookmarkEnd w:id="2"/>
      <w:r w:rsidDel="00000000" w:rsidR="00000000" w:rsidRPr="00000000">
        <w:rPr>
          <w:rFonts w:ascii="Arial Unicode MS" w:cs="Arial Unicode MS" w:eastAsia="Arial Unicode MS" w:hAnsi="Arial Unicode MS"/>
          <w:b w:val="1"/>
          <w:bCs w:val="1"/>
          <w:rtl w:val="0"/>
        </w:rPr>
        <w:t xml:space="preserve">第2条（情報提供先）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相談者は、FPが、前条の目的を達成するために必要な範囲で、次の司法書士又は司法書士法人に情報を提供することに同意します。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司法書士・司法書士法人名：＿＿＿＿＿＿＿＿＿＿＿＿＿＿＿＿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担当司法書士名：＿＿＿＿＿＿＿＿＿＿＿＿＿＿＿＿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3zxv353tn92u" w:id="3"/>
      <w:bookmarkEnd w:id="3"/>
      <w:r w:rsidDel="00000000" w:rsidR="00000000" w:rsidRPr="00000000">
        <w:rPr>
          <w:rFonts w:ascii="Arial Unicode MS" w:cs="Arial Unicode MS" w:eastAsia="Arial Unicode MS" w:hAnsi="Arial Unicode MS"/>
          <w:b w:val="1"/>
          <w:bCs w:val="1"/>
          <w:rtl w:val="0"/>
        </w:rPr>
        <w:t xml:space="preserve">第3条（提供する情報）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FPが司法書士に提供する情報は、相談者から取得した情報のうち、第1条の目的を達成するために必要な範囲のものとし、主として次の情報を含むものとします。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（1）氏名、生年月日、住所、電話番号、メールアドレスその他相談者を特定するために必要な情報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（2）家族構成、親族関係、相続関係その他相談内容に関連する情報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（3）土地、建物その他の不動産に関する情報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（4）預貯金、有価証券、保険その他の資産に関する情報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（5）住宅ローン、借入金その他の債務に関する情報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（6）相続、遺言、贈与、財産承継その他の相談に関する情報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（7）不動産登記、商業・法人登記その他の登記手続に関する情報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（8）成年後見、財産管理その他司法書士への相談に必要となる情報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（9）FPとの相談内容、相談経緯及び作成した資料に記載された情報</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（10）その他、第1条の目的を達成するために合理的に必要となる情報</w:t>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umtgr6wi61p" w:id="4"/>
      <w:bookmarkEnd w:id="4"/>
      <w:r w:rsidDel="00000000" w:rsidR="00000000" w:rsidRPr="00000000">
        <w:rPr>
          <w:rFonts w:ascii="Arial Unicode MS" w:cs="Arial Unicode MS" w:eastAsia="Arial Unicode MS" w:hAnsi="Arial Unicode MS"/>
          <w:b w:val="1"/>
          <w:bCs w:val="1"/>
          <w:rtl w:val="0"/>
        </w:rPr>
        <w:t xml:space="preserve">第4条（提供目的）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FPから司法書士に提供された情報は、次の目的のために利用されるものとします。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（1）相談者からの相談内容について司法書士の専門的見解を確認するため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（2）相続、遺言、成年後見その他の法的手続に関する相談を行うため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（3）不動産登記、商業・法人登記その他の登記手続について相談又は依頼を行うため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（4）司法書士への相談又は依頼に必要となる資料を準備するため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（5）FPと司法書士が連携して相談者に必要な支援を行うため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（6）その他、相談者が依頼又は同意した相談若しくは手続を適切に実施するため</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om1hbdmjqj8v" w:id="5"/>
      <w:bookmarkEnd w:id="5"/>
      <w:r w:rsidDel="00000000" w:rsidR="00000000" w:rsidRPr="00000000">
        <w:rPr>
          <w:rFonts w:ascii="Arial Unicode MS" w:cs="Arial Unicode MS" w:eastAsia="Arial Unicode MS" w:hAnsi="Arial Unicode MS"/>
          <w:b w:val="1"/>
          <w:bCs w:val="1"/>
          <w:rtl w:val="0"/>
        </w:rPr>
        <w:t xml:space="preserve">第5条（提供方法）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FPは、書面、電子メール、オンラインストレージ、情報共有システム、面談、電話その他適切な方法により、司法書士に情報を提供することができます。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FPは、情報を提供する場合、その性質及び内容に応じて、誤送信、紛失、漏えいその他の事故を防止するために合理的な安全管理措置を講じるものとします。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u2tb2u9knp34" w:id="6"/>
      <w:bookmarkEnd w:id="6"/>
      <w:r w:rsidDel="00000000" w:rsidR="00000000" w:rsidRPr="00000000">
        <w:rPr>
          <w:rFonts w:ascii="Arial Unicode MS" w:cs="Arial Unicode MS" w:eastAsia="Arial Unicode MS" w:hAnsi="Arial Unicode MS"/>
          <w:b w:val="1"/>
          <w:bCs w:val="1"/>
          <w:rtl w:val="0"/>
        </w:rPr>
        <w:t xml:space="preserve">第6条（必要最小限の提供）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FPは、第1条に定める目的との関係で必要な範囲を超えて相談者の情報を司法書士に提供しないものとします。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相談者から特定の情報について提供しないよう申し出があった場合、FPは、法令上又は相談・手続上必要となる場合を除き、その意向を合理的な範囲で尊重するものとします。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7b25eb23uu9q" w:id="7"/>
      <w:bookmarkEnd w:id="7"/>
      <w:r w:rsidDel="00000000" w:rsidR="00000000" w:rsidRPr="00000000">
        <w:rPr>
          <w:rFonts w:ascii="Arial Unicode MS" w:cs="Arial Unicode MS" w:eastAsia="Arial Unicode MS" w:hAnsi="Arial Unicode MS"/>
          <w:b w:val="1"/>
          <w:bCs w:val="1"/>
          <w:rtl w:val="0"/>
        </w:rPr>
        <w:t xml:space="preserve">第7条（司法書士による情報の取扱い）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司法書士に提供された情報については、当該司法書士が適用を受ける法令、職務上の守秘義務、個人情報の取扱いに関する規程その他のルールに従って取り扱われるものとします。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司法書士がFPから提供された情報を利用する場合は、相談者から依頼された相談、確認又は手続その他これらに付随する業務のために必要な範囲で取り扱うものとします。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7dz7h9y7vw7" w:id="8"/>
      <w:bookmarkEnd w:id="8"/>
      <w:r w:rsidDel="00000000" w:rsidR="00000000" w:rsidRPr="00000000">
        <w:rPr>
          <w:rFonts w:ascii="Arial Unicode MS" w:cs="Arial Unicode MS" w:eastAsia="Arial Unicode MS" w:hAnsi="Arial Unicode MS"/>
          <w:b w:val="1"/>
          <w:bCs w:val="1"/>
          <w:rtl w:val="0"/>
        </w:rPr>
        <w:t xml:space="preserve">第8条（司法書士からFPへの情報提供）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相談者は、司法書士が相談者から受任した業務又は相談内容について、FPとの連携に必要な範囲で、手続の進捗状況、必要書類、確認事項その他の情報をFPに提供することについて同意します。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司法書士からFPへの情報提供について別途同意が必要となる場合には、相談者は、司法書士が指定する方法により必要な手続を行うものとします。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8tz4bnzdupue" w:id="9"/>
      <w:bookmarkEnd w:id="9"/>
      <w:r w:rsidDel="00000000" w:rsidR="00000000" w:rsidRPr="00000000">
        <w:rPr>
          <w:rFonts w:ascii="Arial Unicode MS" w:cs="Arial Unicode MS" w:eastAsia="Arial Unicode MS" w:hAnsi="Arial Unicode MS"/>
          <w:b w:val="1"/>
          <w:bCs w:val="1"/>
          <w:rtl w:val="0"/>
        </w:rPr>
        <w:t xml:space="preserve">第9条（司法書士への依頼）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から司法書士への情報提供について相談者の意思を確認するものであり、本同意書への同意のみをもって、相談者と司法書士との間に委任契約その他の業務契約が成立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司法書士への正式な業務依頼が必要となる場合には、相談者と司法書士との間で、業務内容、報酬、費用その他必要な事項を別途確認するものとします。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ynfkw4estca" w:id="10"/>
      <w:bookmarkEnd w:id="10"/>
      <w:r w:rsidDel="00000000" w:rsidR="00000000" w:rsidRPr="00000000">
        <w:rPr>
          <w:rFonts w:ascii="Arial Unicode MS" w:cs="Arial Unicode MS" w:eastAsia="Arial Unicode MS" w:hAnsi="Arial Unicode MS"/>
          <w:b w:val="1"/>
          <w:bCs w:val="1"/>
          <w:rtl w:val="0"/>
        </w:rPr>
        <w:t xml:space="preserve">第10条（FPの業務範囲）</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相談者は、FPによる情報提供又は司法書士の紹介が、司法書士が行う法律上の専門業務をFP自身が提供することを意味するものではないことを確認します。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FPは、法令上資格を必要とする登記申請代理その他の司法書士業務を行うものではなく、必要に応じて司法書士その他の専門家との連携を行うものとします。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t573heqbc1m" w:id="11"/>
      <w:bookmarkEnd w:id="11"/>
      <w:r w:rsidDel="00000000" w:rsidR="00000000" w:rsidRPr="00000000">
        <w:rPr>
          <w:rFonts w:ascii="Arial Unicode MS" w:cs="Arial Unicode MS" w:eastAsia="Arial Unicode MS" w:hAnsi="Arial Unicode MS"/>
          <w:b w:val="1"/>
          <w:bCs w:val="1"/>
          <w:rtl w:val="0"/>
        </w:rPr>
        <w:t xml:space="preserve">第11条（相談結果等に関する確認）</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司法書士による助言、判断、手続その他の専門業務については、当該司法書士が自己の専門的判断及び責任に基づいて行うものとします。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FPは、司法書士による判断、助言又は業務結果を保証するものではありません。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相談者は、司法書士への正式な依頼を行う場合には、業務内容及び条件について司法書士から直接説明を受け、自己の判断により依頼するものとします。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hwk31l2gk4i6" w:id="12"/>
      <w:bookmarkEnd w:id="12"/>
      <w:r w:rsidDel="00000000" w:rsidR="00000000" w:rsidRPr="00000000">
        <w:rPr>
          <w:rFonts w:ascii="Arial Unicode MS" w:cs="Arial Unicode MS" w:eastAsia="Arial Unicode MS" w:hAnsi="Arial Unicode MS"/>
          <w:b w:val="1"/>
          <w:bCs w:val="1"/>
          <w:rtl w:val="0"/>
        </w:rPr>
        <w:t xml:space="preserve">第12条（費用及び報酬）</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司法書士への相談、登記手続その他の業務について費用又は報酬が発生する場合、当該費用又は報酬は、別途相談者と司法書士との間で定めるものとします。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FPへの相談料その他の費用と司法書士に対する報酬等は、別段の合意がない限り、それぞれ独立したものとします。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xw1olcgo2azr" w:id="13"/>
      <w:bookmarkEnd w:id="13"/>
      <w:r w:rsidDel="00000000" w:rsidR="00000000" w:rsidRPr="00000000">
        <w:rPr>
          <w:rFonts w:ascii="Arial Unicode MS" w:cs="Arial Unicode MS" w:eastAsia="Arial Unicode MS" w:hAnsi="Arial Unicode MS"/>
          <w:b w:val="1"/>
          <w:bCs w:val="1"/>
          <w:rtl w:val="0"/>
        </w:rPr>
        <w:t xml:space="preserve">第13条（同意の任意性）</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本同意は相談者の自由な意思に基づくものとし、相談者は、情報提供に同意しないことを選択することができます。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ただし、相談者が情報提供に同意しない場合又は必要な情報の提供を希望しない場合には、司法書士との連携を必要とする相談、助言又は手続の全部又は一部を実施できないことがあります。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35yf8fedhhgh" w:id="14"/>
      <w:bookmarkEnd w:id="14"/>
      <w:r w:rsidDel="00000000" w:rsidR="00000000" w:rsidRPr="00000000">
        <w:rPr>
          <w:rFonts w:ascii="Arial Unicode MS" w:cs="Arial Unicode MS" w:eastAsia="Arial Unicode MS" w:hAnsi="Arial Unicode MS"/>
          <w:b w:val="1"/>
          <w:bCs w:val="1"/>
          <w:rtl w:val="0"/>
        </w:rPr>
        <w:t xml:space="preserve">第14条（同意の撤回）</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相談者は、FPに対して申し出ることにより、将来に向かって本同意の全部又は一部を撤回することができます。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同意の撤回以前に適法に行われた情報提供については、当該撤回の影響を受けないものとします。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既に司法書士に提供された情報の取扱いについては、当該司法書士が適用を受ける法令、職務上の義務その他の規程に従うものとします。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ury6zbbgn837" w:id="15"/>
      <w:bookmarkEnd w:id="15"/>
      <w:r w:rsidDel="00000000" w:rsidR="00000000" w:rsidRPr="00000000">
        <w:rPr>
          <w:rFonts w:ascii="Arial Unicode MS" w:cs="Arial Unicode MS" w:eastAsia="Arial Unicode MS" w:hAnsi="Arial Unicode MS"/>
          <w:b w:val="1"/>
          <w:bCs w:val="1"/>
          <w:rtl w:val="0"/>
        </w:rPr>
        <w:t xml:space="preserve">第15条（個人情報の管理）</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FPは、本同意書に基づき取り扱う相談者の個人情報について、個人情報の保護に関する法律その他の関係法令及びFPが定める個人情報保護方針等に従い、適切に管理するものとします。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FPは、情報漏えい、滅失、毀損、不正アクセスその他の事故を防止するため、合理的に必要な安全管理措置を講じるものとします。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d3c91i6xj7tu" w:id="16"/>
      <w:bookmarkEnd w:id="16"/>
      <w:r w:rsidDel="00000000" w:rsidR="00000000" w:rsidRPr="00000000">
        <w:rPr>
          <w:rFonts w:ascii="Arial Unicode MS" w:cs="Arial Unicode MS" w:eastAsia="Arial Unicode MS" w:hAnsi="Arial Unicode MS"/>
          <w:b w:val="1"/>
          <w:bCs w:val="1"/>
          <w:rtl w:val="0"/>
        </w:rPr>
        <w:t xml:space="preserve">第16条（同意の有効期間）</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本同意は、相談者がFPに対して本同意の撤回を申し出るまで、又は情報提供の対象となった相談若しくは支援業務が終了するまで有効とします。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相談又は支援業務の終了後における個人情報その他の情報の保存及び廃棄については、関係法令、FP及び司法書士がそれぞれ適用を受ける規程その他のルールに従うものとします。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uiuipk70ngw9"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本同意書に定めのない事項又は本同意書の内容について疑義が生じた場合には、相談者及びFPは、必要に応じて司法書士その他の関係者とも確認のうえ、誠実に協議して解決するものとします。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以上の内容について説明を受け、その内容を理解したうえで、FPから司法書士への情報提供に同意します。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FP・相談事業者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