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tls8wuxrw9a" w:id="0"/>
      <w:bookmarkEnd w:id="0"/>
      <w:r w:rsidDel="00000000" w:rsidR="00000000" w:rsidRPr="00000000">
        <w:rPr>
          <w:rFonts w:ascii="Arial Unicode MS" w:cs="Arial Unicode MS" w:eastAsia="Arial Unicode MS" w:hAnsi="Arial Unicode MS"/>
          <w:b w:val="1"/>
          <w:bCs w:val="1"/>
          <w:sz w:val="44"/>
          <w:szCs w:val="44"/>
          <w:rtl w:val="0"/>
        </w:rPr>
        <w:t xml:space="preserve">セミナー共同開催契約書（FP）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ファイナンシャルプランニング、資産形成、家計管理、保険、住宅、相続その他これらに関連するテーマを取り扱うセミナーを共同して開催することについて、次のとおりセミナー共同開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429nzl5vhi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開催するセミナーについて、その企画、準備、募集、運営、費用負担、収益配分、参加者情報の取扱いその他必要な事項を定め、甲乙間の権利義務及び責任の所在を明確にし、セミナーを適正かつ円滑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45eunea5fnu" w:id="2"/>
      <w:bookmarkEnd w:id="2"/>
      <w:r w:rsidDel="00000000" w:rsidR="00000000" w:rsidRPr="00000000">
        <w:rPr>
          <w:rFonts w:ascii="Arial Unicode MS" w:cs="Arial Unicode MS" w:eastAsia="Arial Unicode MS" w:hAnsi="Arial Unicode MS"/>
          <w:b w:val="1"/>
          <w:bCs w:val="1"/>
          <w:rtl w:val="0"/>
        </w:rPr>
        <w:t xml:space="preserve">第2条（対象セミナー）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甲及び乙が本契約に基づき共同開催するセミナー（以下「本セミナー」という。）の具体的な内容は、次の各号に掲げる事項について、甲乙協議の上、書面又は電磁的方法により定めるものとする。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（1）セミナーの名称及びテーマ</w:t>
        <w:br w:type="textWrapping"/>
        <w:t xml:space="preserve">（2）開催日時及び開催場所</w:t>
        <w:br w:type="textWrapping"/>
        <w:t xml:space="preserve">（3）オンライン又は対面その他の開催方法</w:t>
        <w:br w:type="textWrapping"/>
        <w:t xml:space="preserve">（4）対象者及び募集人数</w:t>
        <w:br w:type="textWrapping"/>
        <w:t xml:space="preserve">（5）参加料金</w:t>
        <w:br w:type="textWrapping"/>
        <w:t xml:space="preserve">（6）講師、司会者その他の担当者</w:t>
        <w:br w:type="textWrapping"/>
        <w:t xml:space="preserve">（7）甲乙の役割分担</w:t>
        <w:br w:type="textWrapping"/>
        <w:t xml:space="preserve">（8）広告、宣伝及び参加者募集の方法</w:t>
        <w:br w:type="textWrapping"/>
        <w:t xml:space="preserve">（9）費用の負担及び収益の配分</w:t>
        <w:br w:type="textWrapping"/>
        <w:t xml:space="preserve">（10）その他本セミナーの開催に必要な事項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前項の事項について本契約と個別に定めた内容が異なる場合には、個別に定めた内容を優先するものとする。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0a318bmtkz5"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甲及び乙は、本セミナーの開催に当たり、あらかじめ協議して定めた役割をそれぞれ誠実に遂行するものとする。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役割分担には、必要に応じて次の各号に掲げる業務を含むものとする。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（1）セミナーの企画及び内容の設計</w:t>
        <w:br w:type="textWrapping"/>
        <w:t xml:space="preserve">（2）講師その他の出演者の手配</w:t>
        <w:br w:type="textWrapping"/>
        <w:t xml:space="preserve">（3）会場、オンライン配信環境その他の開催環境の確保</w:t>
        <w:br w:type="textWrapping"/>
        <w:t xml:space="preserve">（4）参加者の募集及び受付</w:t>
        <w:br w:type="textWrapping"/>
        <w:t xml:space="preserve">（5）広告物、案内文その他の広報物の作成</w:t>
        <w:br w:type="textWrapping"/>
        <w:t xml:space="preserve">（6）申込み及び参加料金の管理</w:t>
        <w:br w:type="textWrapping"/>
        <w:t xml:space="preserve">（7）セミナー当日の受付、進行及び参加者対応</w:t>
        <w:br w:type="textWrapping"/>
        <w:t xml:space="preserve">（8）資料、教材その他の配布物の準備</w:t>
        <w:br w:type="textWrapping"/>
        <w:t xml:space="preserve">（9）アンケートの実施及び集計</w:t>
        <w:br w:type="textWrapping"/>
        <w:t xml:space="preserve">（10）セミナー終了後の問い合わせ及び苦情への対応</w:t>
        <w:br w:type="textWrapping"/>
        <w:t xml:space="preserve">（11）その他本セミナーの開催に必要な業務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甲又は乙は、相手方の担当業務について合理的に必要な協力を求めることができ、相手方は可能な範囲でこれに協力するものとする。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daei8ks771c" w:id="4"/>
      <w:bookmarkEnd w:id="4"/>
      <w:r w:rsidDel="00000000" w:rsidR="00000000" w:rsidRPr="00000000">
        <w:rPr>
          <w:rFonts w:ascii="Arial Unicode MS" w:cs="Arial Unicode MS" w:eastAsia="Arial Unicode MS" w:hAnsi="Arial Unicode MS"/>
          <w:b w:val="1"/>
          <w:bCs w:val="1"/>
          <w:rtl w:val="0"/>
        </w:rPr>
        <w:t xml:space="preserve">第4条（法令等の遵守）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甲及び乙は、本セミナーの企画、募集及び開催に当たり、それぞれ自己に適用される法令、行政上の指針、所属団体の規則その他の規範を遵守するものとする。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甲及び乙は、本セミナーにおいて、自己が保有する資格、登録、許認可その他法令上認められた業務範囲を超える行為を行ってはならない。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甲又は乙は、相手方の行為が法令等に違反し、又はそのおそれがあると合理的に判断した場合、当該行為の中止又は是正を求めることができる。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nyzjbraedwa" w:id="5"/>
      <w:bookmarkEnd w:id="5"/>
      <w:r w:rsidDel="00000000" w:rsidR="00000000" w:rsidRPr="00000000">
        <w:rPr>
          <w:rFonts w:ascii="Arial Unicode MS" w:cs="Arial Unicode MS" w:eastAsia="Arial Unicode MS" w:hAnsi="Arial Unicode MS"/>
          <w:b w:val="1"/>
          <w:bCs w:val="1"/>
          <w:rtl w:val="0"/>
        </w:rPr>
        <w:t xml:space="preserve">第5条（FP業務の範囲）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本セミナーにおいて提供される情報は、原則として一般的な金融、家計、資産形成、保険、住宅、税務、相続その他の生活設計に関する情報提供を目的とするものとする。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甲及び乙は、それぞれが保有する資格及び法令上認められた範囲を超えて、法律、税務、投資運用その他の専門業務を行わないものとする。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本セミナーにおいて個別具体的な相談を実施する場合には、当該相談を担当する者が自己の責任において、その資格及び業務範囲に応じて適切に対応するものとする。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c647gxg11ob" w:id="6"/>
      <w:bookmarkEnd w:id="6"/>
      <w:r w:rsidDel="00000000" w:rsidR="00000000" w:rsidRPr="00000000">
        <w:rPr>
          <w:rFonts w:ascii="Arial Unicode MS" w:cs="Arial Unicode MS" w:eastAsia="Arial Unicode MS" w:hAnsi="Arial Unicode MS"/>
          <w:b w:val="1"/>
          <w:bCs w:val="1"/>
          <w:rtl w:val="0"/>
        </w:rPr>
        <w:t xml:space="preserve">第6条（金融商品等に関する説明及び勧誘）</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本セミナーにおいて金融商品、保険商品その他の商品又はサービスを紹介する場合、これを行う当事者は、自己に適用される法令等を遵守するものとする。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金融商品等の販売、媒介、代理、勧誘又は個別具体的な推奨を行うために法令上の登録、資格その他の要件が必要となる場合、当該行為を行う当事者は、自らの責任において必要な要件を満たすものとする。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甲及び乙は、本セミナーへの参加が特定の商品又はサービスの契約を義務付けるものではないことを確認する。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又は乙が自己の責任において参加者に商品又はサービスを案内し、契約を締結した場合、当該契約については、別途合意がある場合を除き、当該当事者と参加者との間の契約とし、相手方はその契約当事者とはなら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fbs8mlkt267" w:id="7"/>
      <w:bookmarkEnd w:id="7"/>
      <w:r w:rsidDel="00000000" w:rsidR="00000000" w:rsidRPr="00000000">
        <w:rPr>
          <w:rFonts w:ascii="Arial Unicode MS" w:cs="Arial Unicode MS" w:eastAsia="Arial Unicode MS" w:hAnsi="Arial Unicode MS"/>
          <w:b w:val="1"/>
          <w:bCs w:val="1"/>
          <w:rtl w:val="0"/>
        </w:rPr>
        <w:t xml:space="preserve">第7条（広告及び参加者募集）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本セミナーに関する広告、ウェブサイト、SNS、メール、チラシその他の募集媒体に掲載する内容は、正確かつ適切なものとし、参加者に誤解を与える表示を行わないものとする。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甲又は乙が相手方の商号、名称、商標、ロゴ、資格名称、プロフィールその他相手方に関する情報を広告等に掲載するときは、事前に相手方の承諾を得るものとする。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甲及び乙は、セミナーの内容、参加料金、講師、開催条件その他参加者の判断に重要な影響を与える事項について、事実と異なる表示又は過度な効果を保証する表示を行ってはならない。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smy6da0m1pa" w:id="8"/>
      <w:bookmarkEnd w:id="8"/>
      <w:r w:rsidDel="00000000" w:rsidR="00000000" w:rsidRPr="00000000">
        <w:rPr>
          <w:rFonts w:ascii="Arial Unicode MS" w:cs="Arial Unicode MS" w:eastAsia="Arial Unicode MS" w:hAnsi="Arial Unicode MS"/>
          <w:b w:val="1"/>
          <w:bCs w:val="1"/>
          <w:rtl w:val="0"/>
        </w:rPr>
        <w:t xml:space="preserve">第8条（参加料金）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本セミナーの参加料金は、甲乙協議の上、別途定めるものとする。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参加料金の徴収を担当する当事者は、参加者から受領した金銭を適切に管理するものとする。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キャンセル、開催中止その他の理由による参加料金の返金については、甲乙があらかじめ定めたキャンセルポリシーその他の条件に従うものとする。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ozcmderkmuk"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本セミナーの開催に要する会場費、講師料、広告費、配信費、設備費、資料作成費その他の費用については、甲乙協議の上、その負担割合を定めるものとする。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一方当事者が、事前の合意なく自己の判断で支出した費用については、別途相手方が承諾した場合を除き、当該当事者が負担するものとする。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甲又は乙が相手方の負担すべき費用を立替払いした場合、相手方は、合意した期限までに当該立替金を精算するものとする。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x9xurs3i8edv" w:id="10"/>
      <w:bookmarkEnd w:id="10"/>
      <w:r w:rsidDel="00000000" w:rsidR="00000000" w:rsidRPr="00000000">
        <w:rPr>
          <w:rFonts w:ascii="Arial Unicode MS" w:cs="Arial Unicode MS" w:eastAsia="Arial Unicode MS" w:hAnsi="Arial Unicode MS"/>
          <w:b w:val="1"/>
          <w:bCs w:val="1"/>
          <w:rtl w:val="0"/>
        </w:rPr>
        <w:t xml:space="preserve">第10条（収益の配分）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本セミナーから参加料金その他の収益が生じる場合、その配分方法及び配分割合は、甲乙協議の上、別途定めるものとする。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収益の算定に当たり必要経費を控除する場合には、その対象となる費用及び計算方法をあらかじめ定めるものとする。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収益の受領を担当する当事者は、相手方から合理的な請求があった場合、収益及び費用の計算根拠を示すものとする。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5oowke21e6s" w:id="11"/>
      <w:bookmarkEnd w:id="11"/>
      <w:r w:rsidDel="00000000" w:rsidR="00000000" w:rsidRPr="00000000">
        <w:rPr>
          <w:rFonts w:ascii="Arial Unicode MS" w:cs="Arial Unicode MS" w:eastAsia="Arial Unicode MS" w:hAnsi="Arial Unicode MS"/>
          <w:b w:val="1"/>
          <w:bCs w:val="1"/>
          <w:rtl w:val="0"/>
        </w:rPr>
        <w:t xml:space="preserve">第11条（講師及びセミナー内容に関する責任）</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甲又は乙が自ら講師を務め、又は自己の責任において講師を手配した場合、当該講師による説明、資料及び発言については、原則として当該講師を担当した当事者が責任を負うものとする。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甲及び乙は、本セミナーにおいて提供する情報について、開催時点において合理的に確認できる範囲で正確な情報を提供するよう努めるものとする。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本セミナーで提供される情報は、特定の成果、投資収益、資産増加、税負担の軽減その他の結果を保証するものではない。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9wn745gcwy52" w:id="12"/>
      <w:bookmarkEnd w:id="12"/>
      <w:r w:rsidDel="00000000" w:rsidR="00000000" w:rsidRPr="00000000">
        <w:rPr>
          <w:rFonts w:ascii="Arial Unicode MS" w:cs="Arial Unicode MS" w:eastAsia="Arial Unicode MS" w:hAnsi="Arial Unicode MS"/>
          <w:b w:val="1"/>
          <w:bCs w:val="1"/>
          <w:rtl w:val="0"/>
        </w:rPr>
        <w:t xml:space="preserve">第12条（参加者の自己判断）</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本セミナーにおいて提供される情報は、参加者による判断の参考となる一般的情報を提供することを目的とする。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参加者による金融商品その他の商品若しくはサービスの選択、投資、保険加入、住宅購入その他の意思決定は、参加者自身の判断と責任において行われるものとする。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セミナーにおいて将来の経済情勢、市場動向、金利、為替、資産価格その他の将来事項について説明する場合、それらが予測であり、実際の結果と異なる可能性があることを適切に説明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4f3lwnpgd5x"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甲及び乙は、本セミナーの開催に伴い取得した参加者その他の個人に関する情報を、個人情報の保護に関する法律その他関係法令に従い、適切に取り扱うものとする。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甲及び乙が参加者情報を共同して利用する場合には、利用目的、利用する情報の範囲、利用する者の範囲、管理責任その他必要な事項をあらかじめ明確にするものとする。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一方当事者が取得した参加者情報を相手方へ提供する場合、当該提供を行う当事者は、法令上必要となる本人の同意取得その他の手続を自らの責任において行うものとする。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甲及び乙は、取得した個人情報について、不正アクセス、紛失、漏えい、改ざんその他の事故を防止するため、必要かつ適切な安全管理措置を講じるものとする。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4tdrfhwph9b" w:id="14"/>
      <w:bookmarkEnd w:id="14"/>
      <w:r w:rsidDel="00000000" w:rsidR="00000000" w:rsidRPr="00000000">
        <w:rPr>
          <w:rFonts w:ascii="Arial Unicode MS" w:cs="Arial Unicode MS" w:eastAsia="Arial Unicode MS" w:hAnsi="Arial Unicode MS"/>
          <w:b w:val="1"/>
          <w:bCs w:val="1"/>
          <w:rtl w:val="0"/>
        </w:rPr>
        <w:t xml:space="preserve">第14条（参加者情報の営業利用）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セミナーの申込みその他を通じて取得した参加者情報を利用して、セミナー終了後に商品又はサービスの案内、営業活動その他のマーケティング活動を行う場合には、適用される法令及び本人に示した利用目的の範囲内で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一方当事者が独自に取得した参加者情報は、別途合意がある場合を除き、当然に相手方が利用できるものではない。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甲及び乙は、参加者情報の利用について苦情その他の問題が生じた場合、自己が行った利用について自らの責任で対応するものとする。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xplsygahl9gz"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セミナーに関連して相手方から開示された営業上、技術上、顧客上その他の情報のうち、秘密である旨が明示された情報又はその性質及び開示状況から合理的に秘密と認められる情報を、相手方の事前の承諾なく第三者に開示又は漏えい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次の各号のいずれかに該当する情報は、前項の秘密情報に含まれないものとする。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（2）開示後、受領した当事者の責めによらず公知となった情報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（5）相手方の秘密情報によらず独自に取得又は開発した情報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甲及び乙は、秘密情報を本契約及び本セミナーの実施以外の目的に利用してはならない。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法令又は裁判所その他の公的機関から秘密情報の開示を求められた場合には、必要最小限の範囲でこれを開示することができる。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b3nlg1sg9yk"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甲又は乙が本契約締結前から保有している著作物、商標、ノウハウその他の知的財産に関する権利は、従前の権利者に帰属するものとする。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本セミナーのために甲又は乙が単独で作成した講義資料、教材、動画、画像その他の成果物に関する著作権その他の権利は、別途合意がある場合を除き、その作成者に帰属するものとする。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甲及び乙が共同して作成した成果物の権利帰属及び利用条件については、甲乙協議の上、別途定めるものとする。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甲及び乙は、相手方の事前の承諾なく、相手方が作成した資料等を複製、改変、公衆送信、第三者提供その他本セミナーの目的を超えて利用してはならない。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uffpolwokk9j" w:id="17"/>
      <w:bookmarkEnd w:id="17"/>
      <w:r w:rsidDel="00000000" w:rsidR="00000000" w:rsidRPr="00000000">
        <w:rPr>
          <w:rFonts w:ascii="Arial Unicode MS" w:cs="Arial Unicode MS" w:eastAsia="Arial Unicode MS" w:hAnsi="Arial Unicode MS"/>
          <w:b w:val="1"/>
          <w:bCs w:val="1"/>
          <w:rtl w:val="0"/>
        </w:rPr>
        <w:t xml:space="preserve">第17条（名称、商標等の使用）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セミナーの広告、募集、開催その他本契約の履行に必要な範囲を超えて、相手方の商号、名称、ロゴ、商標その他の表示を使用してはならない。使用期間終了後又は相手方から合理的な請求を受けた場合には、速やかにその使用を終了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r7ysfhl65vvv" w:id="18"/>
      <w:bookmarkEnd w:id="18"/>
      <w:r w:rsidDel="00000000" w:rsidR="00000000" w:rsidRPr="00000000">
        <w:rPr>
          <w:rFonts w:ascii="Arial Unicode MS" w:cs="Arial Unicode MS" w:eastAsia="Arial Unicode MS" w:hAnsi="Arial Unicode MS"/>
          <w:b w:val="1"/>
          <w:bCs w:val="1"/>
          <w:rtl w:val="0"/>
        </w:rPr>
        <w:t xml:space="preserve">第18条（撮影及び録音）</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本セミナーを撮影、録音又は録画する場合には、甲乙間でその実施方法及び撮影データ等の利用目的をあらかじめ定めるものとする。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参加者の肖像、音声その他個人を識別できる情報を広告、ウェブサイト、SNSその他の媒体で利用する場合には、利用する当事者が必要な同意取得その他の措置を講じるものとする。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講師の映像、音声又は講義内容を二次利用する場合には、当該講師との契約その他必要な権利処理を行うものとする。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fqeg66gpzsh7"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甲又は乙は、本セミナーに関する業務の一部を第三者に委託する場合、当該第三者に本契約に基づき自己が負う義務と同等の義務を遵守させるものとする。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前項の第三者による業務の遂行については、当該第三者に業務を委託した当事者が責任を負うものとする。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y8v4agwk5bjw" w:id="20"/>
      <w:bookmarkEnd w:id="20"/>
      <w:r w:rsidDel="00000000" w:rsidR="00000000" w:rsidRPr="00000000">
        <w:rPr>
          <w:rFonts w:ascii="Arial Unicode MS" w:cs="Arial Unicode MS" w:eastAsia="Arial Unicode MS" w:hAnsi="Arial Unicode MS"/>
          <w:b w:val="1"/>
          <w:bCs w:val="1"/>
          <w:rtl w:val="0"/>
        </w:rPr>
        <w:t xml:space="preserve">第20条（開催内容の変更）</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甲及び乙は、会場、講師、開催日時、開催方法その他本セミナーの重要な内容を変更する必要が生じた場合、速やかに相手方と協議し、その対応を決定するものとする。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g5kyqmu9qkn" w:id="21"/>
      <w:bookmarkEnd w:id="21"/>
      <w:r w:rsidDel="00000000" w:rsidR="00000000" w:rsidRPr="00000000">
        <w:rPr>
          <w:rFonts w:ascii="Arial Unicode MS" w:cs="Arial Unicode MS" w:eastAsia="Arial Unicode MS" w:hAnsi="Arial Unicode MS"/>
          <w:b w:val="1"/>
          <w:bCs w:val="1"/>
          <w:rtl w:val="0"/>
        </w:rPr>
        <w:t xml:space="preserve">第21条（開催中止等）</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感染症、交通機関の停止、通信障害、会場設備の故障、講師の急病その他甲乙の合理的な支配を超える事情により本セミナーの開催が困難となった場合、甲乙は協議の上、本セミナーを延期、変更又は中止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前項の場合における参加者への通知、参加料金の返金、発生済み費用その他の処理については、甲乙協議の上、合理的に対応するものとする。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甲又は乙の責めに帰すべき事由により本セミナーが中止となった場合、その費用その他の損害については、当該当事者の責任の程度を考慮し、甲乙協議の上処理するものとする。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sd0uu22vuoqz" w:id="22"/>
      <w:bookmarkEnd w:id="22"/>
      <w:r w:rsidDel="00000000" w:rsidR="00000000" w:rsidRPr="00000000">
        <w:rPr>
          <w:rFonts w:ascii="Arial Unicode MS" w:cs="Arial Unicode MS" w:eastAsia="Arial Unicode MS" w:hAnsi="Arial Unicode MS"/>
          <w:b w:val="1"/>
          <w:bCs w:val="1"/>
          <w:rtl w:val="0"/>
        </w:rPr>
        <w:t xml:space="preserve">第22条（苦情及び事故への対応）</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本セミナーに関して参加者から苦情、問い合わせその他の申出があった場合、甲及び乙は相互に必要な情報を共有し、適切な対応に努めるものとする。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甲又は乙の担当業務に起因して生じた苦情又は事故については、原則として当該当事者が主体となって対応するものとする。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個人情報の漏えい、重大な事故、法令違反のおそれその他相手方に重大な影響を与える事象が発生した場合、当該事象を認識した当事者は、速やかに相手方へ通知するものとする。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lfzsm6wb7l8" w:id="23"/>
      <w:bookmarkEnd w:id="23"/>
      <w:r w:rsidDel="00000000" w:rsidR="00000000" w:rsidRPr="00000000">
        <w:rPr>
          <w:rFonts w:ascii="Arial Unicode MS" w:cs="Arial Unicode MS" w:eastAsia="Arial Unicode MS" w:hAnsi="Arial Unicode MS"/>
          <w:b w:val="1"/>
          <w:bCs w:val="1"/>
          <w:rtl w:val="0"/>
        </w:rPr>
        <w:t xml:space="preserve">第23条（禁止事項）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甲及び乙は、本セミナーの開催に当たり、次の各号に掲げる行為をしてはならない。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（2）虚偽又は誤解を招く情報を参加者に提供する行為</w:t>
        <w:br w:type="textWrapping"/>
        <w:t xml:space="preserve">（3）必要な資格又は登録なく法令上制限された業務を行う行為</w:t>
        <w:br w:type="textWrapping"/>
        <w:t xml:space="preserve">（4）相手方又は第三者の信用又は名誉を不当に害する行為</w:t>
        <w:br w:type="textWrapping"/>
        <w:t xml:space="preserve">（5）相手方又は第三者の知的財産権その他の権利を侵害する行為</w:t>
        <w:br w:type="textWrapping"/>
        <w:t xml:space="preserve">（6）参加者の個人情報を不正に取得又は利用する行為</w:t>
        <w:br w:type="textWrapping"/>
        <w:t xml:space="preserve">（7）相手方の事前の承諾なく相手方の名義を使用して契約その他の法律行為を行う行為</w:t>
        <w:br w:type="textWrapping"/>
        <w:t xml:space="preserve">（8）その他本契約の目的に照らして著しく不適切な行為</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1brd1eulf5ub" w:id="24"/>
      <w:bookmarkEnd w:id="24"/>
      <w:r w:rsidDel="00000000" w:rsidR="00000000" w:rsidRPr="00000000">
        <w:rPr>
          <w:rFonts w:ascii="Arial Unicode MS" w:cs="Arial Unicode MS" w:eastAsia="Arial Unicode MS" w:hAnsi="Arial Unicode MS"/>
          <w:b w:val="1"/>
          <w:bCs w:val="1"/>
          <w:rtl w:val="0"/>
        </w:rPr>
        <w:t xml:space="preserve">第24条（独立性）</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本契約は、甲乙間に雇用、代理、組合その他本契約に明示されていない法律関係を成立させるものではない。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甲及び乙は、別途明示的な権限を付与された場合を除き、相手方を代理して第三者との契約を締結し、又は相手方に義務を負担させる権限を有しない。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5kv4ohi236pe"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甲又は乙が、本契約に違反し、自己の責めに帰すべき事由により相手方に損害を与えた場合には、その相手方に対し、当該違反と相当因果関係のある損害を賠償する責任を負うものとする。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y8eancbeheuo"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pPr>
      <w:bookmarkStart w:colFirst="0" w:colLast="0" w:name="_6qk25217z4a" w:id="27"/>
      <w:bookmarkEnd w:id="27"/>
      <w:r w:rsidDel="00000000" w:rsidR="00000000" w:rsidRPr="00000000">
        <w:rPr>
          <w:rFonts w:ascii="Arial Unicode MS" w:cs="Arial Unicode MS" w:eastAsia="Arial Unicode MS" w:hAnsi="Arial Unicode MS"/>
          <w:b w:val="1"/>
          <w:bCs w:val="1"/>
          <w:rtl w:val="0"/>
        </w:rPr>
        <w:t xml:space="preserve">第27条（契約解除）</w:t>
      </w: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（1）重大な法令違反があったとき</w:t>
        <w:br w:type="textWrapping"/>
        <w:t xml:space="preserve">（2）支払停止又は支払不能となったとき</w:t>
        <w:br w:type="textWrapping"/>
        <w:t xml:space="preserve">（3）破産手続、民事再生手続その他これらに類する手続の申立てがあったとき</w:t>
        <w:br w:type="textWrapping"/>
        <w:t xml:space="preserve">（4）差押えその他の強制執行を受け、契約の履行が困難となったとき</w:t>
        <w:br w:type="textWrapping"/>
        <w:t xml:space="preserve">（5）相手方との信頼関係を著しく損なう重大な行為があったとき</w:t>
        <w:br w:type="textWrapping"/>
        <w:t xml:space="preserve">（6）その他本契約を継続することが困難となる重大な事由が生じたとき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5mlyczzd4ana"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期間満了日の●日前までに甲又は乙から書面又は電磁的方法による更新拒絶の通知がない場合、本契約は同一条件で●年間更新されるものとし、以後も同様とする。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本契約終了後も、第13条、第14条、第15条、第16条、第17条、第18条、第25条、第30条その他その性質上契約終了後も存続すべき条項は、引き続き効力を有するものとする。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sws8dgwmucbi" w:id="29"/>
      <w:bookmarkEnd w:id="29"/>
      <w:r w:rsidDel="00000000" w:rsidR="00000000" w:rsidRPr="00000000">
        <w:rPr>
          <w:rFonts w:ascii="Arial Unicode MS" w:cs="Arial Unicode MS" w:eastAsia="Arial Unicode MS" w:hAnsi="Arial Unicode MS"/>
          <w:b w:val="1"/>
          <w:bCs w:val="1"/>
          <w:rtl w:val="0"/>
        </w:rPr>
        <w:t xml:space="preserve">第29条（権利義務の譲渡禁止）</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fsxgodoeb7jj" w:id="30"/>
      <w:bookmarkEnd w:id="30"/>
      <w:r w:rsidDel="00000000" w:rsidR="00000000" w:rsidRPr="00000000">
        <w:rPr>
          <w:rFonts w:ascii="Arial Unicode MS" w:cs="Arial Unicode MS" w:eastAsia="Arial Unicode MS" w:hAnsi="Arial Unicode MS"/>
          <w:b w:val="1"/>
          <w:bCs w:val="1"/>
          <w:rtl w:val="0"/>
        </w:rPr>
        <w:t xml:space="preserve">第30条（協議及び管轄）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本契約に定めのない事項又は本契約の解釈について疑義が生じた場合、甲及び乙は、互いに誠意をもって協議し、その解決を図るものとする。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本契約に関する紛争については、●●地方裁判所又は●●簡易裁判所を第一審の専属的合意管轄裁判所とする。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これに代わる方法により合意を確認した上で、それぞれ当該電磁的記録を保管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