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a5r6vd58qow" w:id="0"/>
      <w:bookmarkEnd w:id="0"/>
      <w:r w:rsidDel="00000000" w:rsidR="00000000" w:rsidRPr="00000000">
        <w:rPr>
          <w:rFonts w:ascii="Arial Unicode MS" w:cs="Arial Unicode MS" w:eastAsia="Arial Unicode MS" w:hAnsi="Arial Unicode MS"/>
          <w:b w:val="1"/>
          <w:bCs w:val="1"/>
          <w:sz w:val="44"/>
          <w:szCs w:val="44"/>
          <w:rtl w:val="0"/>
        </w:rPr>
        <w:t xml:space="preserve">追加修理に関する同意書(時計修理店)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は、時計修理店（以下「修理店」という。）に修理を依頼した時計について、当初予定していた修理内容に加えて追加の修理、部品交換その他の作業が必要となったことを確認し、以下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s5fk09wyjb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修理作業の開始後又は分解、点検、検査その他の作業の結果、当初の見積り又は修理内容には含まれていなかった不具合、損傷、劣化その他の事情が判明した場合において、追加修理の内容、費用、納期その他の条件を明確にし、依頼者と修理店との間の認識を一致させ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4f9443xk2mq"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当初の修理依頼内容：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x2ipnug8ike" w:id="3"/>
      <w:bookmarkEnd w:id="3"/>
      <w:r w:rsidDel="00000000" w:rsidR="00000000" w:rsidRPr="00000000">
        <w:rPr>
          <w:rFonts w:ascii="Arial Unicode MS" w:cs="Arial Unicode MS" w:eastAsia="Arial Unicode MS" w:hAnsi="Arial Unicode MS"/>
          <w:b w:val="1"/>
          <w:bCs w:val="1"/>
          <w:rtl w:val="0"/>
        </w:rPr>
        <w:t xml:space="preserve">第3条（追加修理が必要となった理由）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点検、分解又は修理作業の過程において、当初の受付時又は見積時には確認できなかった不具合、損傷、摩耗、腐食、部品の劣化その他の事情が判明し、追加の修理又は部品交換等が必要となった旨の説明を受けたことを確認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追加修理が必要となった理由：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ehtbch8hzde" w:id="4"/>
      <w:bookmarkEnd w:id="4"/>
      <w:r w:rsidDel="00000000" w:rsidR="00000000" w:rsidRPr="00000000">
        <w:rPr>
          <w:rFonts w:ascii="Arial Unicode MS" w:cs="Arial Unicode MS" w:eastAsia="Arial Unicode MS" w:hAnsi="Arial Unicode MS"/>
          <w:b w:val="1"/>
          <w:bCs w:val="1"/>
          <w:rtl w:val="0"/>
        </w:rPr>
        <w:t xml:space="preserve">第4条（追加修理の内容）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依頼者は、修理店から次の追加修理内容について説明を受け、その実施に同意します。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追加修理内容：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交換・修理対象部品：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使用予定部品：純正部品・代替部品・その他（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その他の作業内容：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修理店は、依頼者が同意した範囲を超える追加修理を行う必要が生じた場合には、緊急その他やむを得ない場合を除き、あらかじめ依頼者にその内容及び費用を説明し、承諾を得るものとします。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c5vqhck8b2f" w:id="5"/>
      <w:bookmarkEnd w:id="5"/>
      <w:r w:rsidDel="00000000" w:rsidR="00000000" w:rsidRPr="00000000">
        <w:rPr>
          <w:rFonts w:ascii="Arial Unicode MS" w:cs="Arial Unicode MS" w:eastAsia="Arial Unicode MS" w:hAnsi="Arial Unicode MS"/>
          <w:b w:val="1"/>
          <w:bCs w:val="1"/>
          <w:rtl w:val="0"/>
        </w:rPr>
        <w:t xml:space="preserve">第5条（追加修理費用）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追加修理に伴う費用は、次のとおりとします。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追加修理費：　　　　　　　　　　　　　　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追加部品代：　　　　　　　　　　　　　　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追加費用合計：　　　　　　　　　　　　　円（税込）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依頼者は、上記追加費用が当初の見積金額とは別に発生することを確認し、これを承諾します。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なお、修理作業中に新たな不具合等が判明し、上記金額を超える費用が必要となる場合、修理店は原則として依頼者の追加承諾を得た上で当該作業を実施するものとします。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xrxxc5vhlw4" w:id="6"/>
      <w:bookmarkEnd w:id="6"/>
      <w:r w:rsidDel="00000000" w:rsidR="00000000" w:rsidRPr="00000000">
        <w:rPr>
          <w:rFonts w:ascii="Arial Unicode MS" w:cs="Arial Unicode MS" w:eastAsia="Arial Unicode MS" w:hAnsi="Arial Unicode MS"/>
          <w:b w:val="1"/>
          <w:bCs w:val="1"/>
          <w:rtl w:val="0"/>
        </w:rPr>
        <w:t xml:space="preserve">第6条（納期の変更）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依頼者は、追加修理の実施に伴い、当初案内された修理完了予定日又は納期が変更される場合があることを了承します。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変更後の修理完了予定日：　　　　年　　月　　日頃</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ただし、部品の調達状況、メーカー又は外部修理業者の作業状況、追加の不具合の発見その他修理店の合理的な支配を超える事情により、修理完了予定日がさらに変更される場合があります。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8r66g52lxmp" w:id="7"/>
      <w:bookmarkEnd w:id="7"/>
      <w:r w:rsidDel="00000000" w:rsidR="00000000" w:rsidRPr="00000000">
        <w:rPr>
          <w:rFonts w:ascii="Arial Unicode MS" w:cs="Arial Unicode MS" w:eastAsia="Arial Unicode MS" w:hAnsi="Arial Unicode MS"/>
          <w:b w:val="1"/>
          <w:bCs w:val="1"/>
          <w:rtl w:val="0"/>
        </w:rPr>
        <w:t xml:space="preserve">第7条（部品交換）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に部品交換が含まれる場合、依頼者は、対象時計の状態、部品の供給状況その他の事情により、当初装着されていた部品と仕様、形状、色調、材質、刻印その他の外観又は性能が完全には一致しない部品が使用される場合があることを了承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純正部品を入手できない場合に代替部品等を使用するときは、修理店は、可能な限り事前に依頼者へその旨を説明し、承諾を得るものとします。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e6e7lit3gz0" w:id="8"/>
      <w:bookmarkEnd w:id="8"/>
      <w:r w:rsidDel="00000000" w:rsidR="00000000" w:rsidRPr="00000000">
        <w:rPr>
          <w:rFonts w:ascii="Arial Unicode MS" w:cs="Arial Unicode MS" w:eastAsia="Arial Unicode MS" w:hAnsi="Arial Unicode MS"/>
          <w:b w:val="1"/>
          <w:bCs w:val="1"/>
          <w:rtl w:val="0"/>
        </w:rPr>
        <w:t xml:space="preserve">第8条（交換部品の取扱い）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により取り外した部品については、メーカーの交換条件、部品供給条件、法令上又は安全上の理由その他の事情により返却できない場合を除き、依頼者から事前に返却の希望があった場合には、その取扱いについて修理店と依頼者が協議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交換部品の返却希望：希望する・希望しない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6324c09185ri" w:id="9"/>
      <w:bookmarkEnd w:id="9"/>
      <w:r w:rsidDel="00000000" w:rsidR="00000000" w:rsidRPr="00000000">
        <w:rPr>
          <w:rFonts w:ascii="Arial Unicode MS" w:cs="Arial Unicode MS" w:eastAsia="Arial Unicode MS" w:hAnsi="Arial Unicode MS"/>
          <w:b w:val="1"/>
          <w:bCs w:val="1"/>
          <w:rtl w:val="0"/>
        </w:rPr>
        <w:t xml:space="preserve">第9条（追加修理に伴うリスク）</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時計の構造、使用年数、過去の修理履歴、経年劣化、腐食、部品の固着その他の状態によっては、追加修理を行う過程で、それまで確認できなかった不具合又は損傷が判明する場合があることを了承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アンティーク時計、ヴィンテージ時計、長期間使用された時計、製造終了品その他部品供給が困難な時計については、修理又は分解に伴い、部品の破損、文字盤や針等の外観変化その他の不可避的な変化が生じる可能性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7p6shqt5ovc" w:id="10"/>
      <w:bookmarkEnd w:id="10"/>
      <w:r w:rsidDel="00000000" w:rsidR="00000000" w:rsidRPr="00000000">
        <w:rPr>
          <w:rFonts w:ascii="Arial Unicode MS" w:cs="Arial Unicode MS" w:eastAsia="Arial Unicode MS" w:hAnsi="Arial Unicode MS"/>
          <w:b w:val="1"/>
          <w:bCs w:val="1"/>
          <w:rtl w:val="0"/>
        </w:rPr>
        <w:t xml:space="preserve">第10条（修理結果及び性能）</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追加修理を適切に実施するよう努めますが、時計の経年劣化、構造、部品供給状況その他の事情により、新品時と同等の精度、防水性能、耐久性、外観その他の性能が回復することを保証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また、追加修理の対象外となる箇所又は依頼者が修理を希望しなかった箇所については、当該箇所に関する性能又は状態の改善を保証するものではありません。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u3bwgk39aqa" w:id="11"/>
      <w:bookmarkEnd w:id="11"/>
      <w:r w:rsidDel="00000000" w:rsidR="00000000" w:rsidRPr="00000000">
        <w:rPr>
          <w:rFonts w:ascii="Arial Unicode MS" w:cs="Arial Unicode MS" w:eastAsia="Arial Unicode MS" w:hAnsi="Arial Unicode MS"/>
          <w:b w:val="1"/>
          <w:bCs w:val="1"/>
          <w:rtl w:val="0"/>
        </w:rPr>
        <w:t xml:space="preserve">第11条（防水性能）</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裏蓋、リューズ、プッシュボタン、ガラス、パッキンその他防水性能に関係する部分について追加修理を行った場合であっても、時計の経年劣化、構造又は部品供給状況等により、製造時と同等の防水性能を回復できない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防水性能について別途検査を実施した場合には、その検査結果及び修理店が案内する使用上の注意事項に従うものとします。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n9uthdg0j8g" w:id="12"/>
      <w:bookmarkEnd w:id="12"/>
      <w:r w:rsidDel="00000000" w:rsidR="00000000" w:rsidRPr="00000000">
        <w:rPr>
          <w:rFonts w:ascii="Arial Unicode MS" w:cs="Arial Unicode MS" w:eastAsia="Arial Unicode MS" w:hAnsi="Arial Unicode MS"/>
          <w:b w:val="1"/>
          <w:bCs w:val="1"/>
          <w:rtl w:val="0"/>
        </w:rPr>
        <w:t xml:space="preserve">第12条（追加修理の中止）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依頼者は、追加修理の開始前であれば、修理店に申し出ることにより追加修理を中止できるものとします。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ただし、既に発注した部品の代金、メーカー又は外部業者への手配費用、分解・点検費用その他既に発生した実費については、依頼者が負担する場合があります。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追加修理開始後に依頼者が修理の中止を申し出た場合には、修理店は作業可能な範囲で中止するものとし、中止時点までに実施した作業及び発生した費用について依頼者に請求できるものとします。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h84u6kp3fpyy" w:id="13"/>
      <w:bookmarkEnd w:id="13"/>
      <w:r w:rsidDel="00000000" w:rsidR="00000000" w:rsidRPr="00000000">
        <w:rPr>
          <w:rFonts w:ascii="Arial Unicode MS" w:cs="Arial Unicode MS" w:eastAsia="Arial Unicode MS" w:hAnsi="Arial Unicode MS"/>
          <w:b w:val="1"/>
          <w:bCs w:val="1"/>
          <w:rtl w:val="0"/>
        </w:rPr>
        <w:t xml:space="preserve">第13条（追加修理を行わない場合）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追加修理に同意しない場合、修理店は当初依頼された修理のみを継続し、又は当該追加修理を行わなければ適切な修理を実施できないと判断したときは、修理作業を中止して時計を返却することができ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この場合、分解、点検、見積り、復元その他既に実施した作業に係る費用について、事前に定められた料金又は依頼者に説明した金額があるときは、依頼者はこれを負担するものとします。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irar6rw4yb1x" w:id="14"/>
      <w:bookmarkEnd w:id="14"/>
      <w:r w:rsidDel="00000000" w:rsidR="00000000" w:rsidRPr="00000000">
        <w:rPr>
          <w:rFonts w:ascii="Arial Unicode MS" w:cs="Arial Unicode MS" w:eastAsia="Arial Unicode MS" w:hAnsi="Arial Unicode MS"/>
          <w:b w:val="1"/>
          <w:bCs w:val="1"/>
          <w:rtl w:val="0"/>
        </w:rPr>
        <w:t xml:space="preserve">第14条（再度の追加修理）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本同意書に基づく追加修理を開始した後、新たに別の不具合、損傷又は部品交換の必要性が判明した場合、修理店は、その内容、追加費用及び納期への影響を依頼者に説明するものとします。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当該作業が本同意書により承諾された範囲を実質的に超える場合には、修理店は、原則として依頼者から改めて承諾を得た後に作業を行うものとします。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6q21by5365ut" w:id="15"/>
      <w:bookmarkEnd w:id="15"/>
      <w:r w:rsidDel="00000000" w:rsidR="00000000" w:rsidRPr="00000000">
        <w:rPr>
          <w:rFonts w:ascii="Arial Unicode MS" w:cs="Arial Unicode MS" w:eastAsia="Arial Unicode MS" w:hAnsi="Arial Unicode MS"/>
          <w:b w:val="1"/>
          <w:bCs w:val="1"/>
          <w:rtl w:val="0"/>
        </w:rPr>
        <w:t xml:space="preserve">第15条（損害等への対応）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修理店の責めに帰すべき事由により対象時計に損害が生じた場合には、修理店は、法令及び依頼者との合意内容に従い対応するものとします。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ただし、対象時計に従前から存在していた傷、変色、腐食、劣化、内部損傷その他修理店の責めに帰することのできない事情により生じた損害については、この限りではありません。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なお、本条は、修理店に故意又は重大な過失がある場合その他法令上制限することのできない責任を免除するものではありません。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oknjsp69l8p" w:id="16"/>
      <w:bookmarkEnd w:id="16"/>
      <w:r w:rsidDel="00000000" w:rsidR="00000000" w:rsidRPr="00000000">
        <w:rPr>
          <w:rFonts w:ascii="Arial Unicode MS" w:cs="Arial Unicode MS" w:eastAsia="Arial Unicode MS" w:hAnsi="Arial Unicode MS"/>
          <w:b w:val="1"/>
          <w:bCs w:val="1"/>
          <w:rtl w:val="0"/>
        </w:rPr>
        <w:t xml:space="preserve">第16条（説明及び確認）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依頼者は、修理店から、追加修理の必要性、修理内容、追加費用、納期への影響、部品交換の有無及び修理に伴う主なリスクについて説明を受け、その内容を確認した上で追加修理を依頼するものとします。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本同意書に定めのない事項又は追加修理について疑義が生じた場合には、依頼者及び修理店は誠意をもって協議し、その解決を図るものとします。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以上の内容について説明を受け、理解した上で、追加修理の実施に同意します。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