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brl3oux2jh" w:id="0"/>
      <w:bookmarkEnd w:id="0"/>
      <w:r w:rsidDel="00000000" w:rsidR="00000000" w:rsidRPr="00000000">
        <w:rPr>
          <w:rFonts w:ascii="Arial Unicode MS" w:cs="Arial Unicode MS" w:eastAsia="Arial Unicode MS" w:hAnsi="Arial Unicode MS"/>
          <w:b w:val="1"/>
          <w:bCs w:val="1"/>
          <w:sz w:val="44"/>
          <w:szCs w:val="44"/>
          <w:rtl w:val="0"/>
        </w:rPr>
        <w:t xml:space="preserve">ベルト交換に関する確認書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お客様が時計修理店（以下「当店」という。）に依頼する腕時計のベルト、バンド、ブレスレットその他これらに類する部品（以下「ベルト等」という。）の交換について、交換内容、使用する部品、交換に伴う注意事項その他必要な事項を確認し、交換後の認識相違およびトラブルを防止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お客様は、以下の内容を確認したうえで、当店にベルト等の交換を依頼するものとします。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9oi2emtzgcv8"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文字盤・ケース等の特徴：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9s4is9lyulx6" w:id="2"/>
      <w:bookmarkEnd w:id="2"/>
      <w:r w:rsidDel="00000000" w:rsidR="00000000" w:rsidRPr="00000000">
        <w:rPr>
          <w:rFonts w:ascii="Arial Unicode MS" w:cs="Arial Unicode MS" w:eastAsia="Arial Unicode MS" w:hAnsi="Arial Unicode MS"/>
          <w:b w:val="1"/>
          <w:bCs w:val="1"/>
          <w:rtl w:val="0"/>
        </w:rPr>
        <w:t xml:space="preserve">第2条（交換を行うベルト等）</w:t>
      </w:r>
    </w:p>
    <w:p w:rsidR="00000000" w:rsidDel="00000000" w:rsidP="00000000" w:rsidRDefault="00000000" w:rsidRPr="00000000" w14:paraId="00000010">
      <w:pPr>
        <w:numPr>
          <w:ilvl w:val="0"/>
          <w:numId w:val="1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お客様は、前条の時計について、当店に対し、次のベルト等の交換を依頼します。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交換対象：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交換後のベルト等：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素材：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色：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サイズ・幅：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品番：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その他仕様：　　　　　　　　　　　　　　</w:t>
      </w:r>
    </w:p>
    <w:p w:rsidR="00000000" w:rsidDel="00000000" w:rsidP="00000000" w:rsidRDefault="00000000" w:rsidRPr="00000000" w14:paraId="0000001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ベルト等の交換に伴い、必要に応じて、ばね棒、ピン、パイプ、ねじ、尾錠、バックルその他の付属部品を交換または再使用する場合があります。</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実際の交換内容が受付時の予定から変更となる場合、当店は、合理的に可能な範囲で事前にお客様へ説明し、確認を得たうえで作業を行うものとします。</w:t>
      </w:r>
    </w:p>
    <w:p w:rsidR="00000000" w:rsidDel="00000000" w:rsidP="00000000" w:rsidRDefault="00000000" w:rsidRPr="00000000" w14:paraId="0000001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h525rttdo3v6" w:id="3"/>
      <w:bookmarkEnd w:id="3"/>
      <w:r w:rsidDel="00000000" w:rsidR="00000000" w:rsidRPr="00000000">
        <w:rPr>
          <w:rFonts w:ascii="Arial Unicode MS" w:cs="Arial Unicode MS" w:eastAsia="Arial Unicode MS" w:hAnsi="Arial Unicode MS"/>
          <w:b w:val="1"/>
          <w:bCs w:val="1"/>
          <w:rtl w:val="0"/>
        </w:rPr>
        <w:t xml:space="preserve">第3条（純正品・社外品等の確認）</w:t>
      </w:r>
    </w:p>
    <w:p w:rsidR="00000000" w:rsidDel="00000000" w:rsidP="00000000" w:rsidRDefault="00000000" w:rsidRPr="00000000" w14:paraId="0000001D">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交換に使用するベルト等について、次の区分を確認します。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純正品・メーカー指定品：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社外品・互換品：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お客様持込み品：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2">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社外品または互換品を使用する場合、お客様は、当該部品が時計メーカーの製造または指定する純正品ではない場合があることを確認します。</w:t>
      </w:r>
    </w:p>
    <w:p w:rsidR="00000000" w:rsidDel="00000000" w:rsidP="00000000" w:rsidRDefault="00000000" w:rsidRPr="00000000" w14:paraId="0000002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社外品または互換品については、純正品と比較して、素材、色味、質感、寸法、重量、装着感、耐久性その他の仕様に差異が生じる場合があります。</w:t>
      </w:r>
    </w:p>
    <w:p w:rsidR="00000000" w:rsidDel="00000000" w:rsidP="00000000" w:rsidRDefault="00000000" w:rsidRPr="00000000" w14:paraId="0000002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純正品を使用する場合であっても、製造時期、仕様変更、個体差等により、従前のベルト等と外観または仕様が完全には一致しない場合があります。</w:t>
      </w:r>
    </w:p>
    <w:p w:rsidR="00000000" w:rsidDel="00000000" w:rsidP="00000000" w:rsidRDefault="00000000" w:rsidRPr="00000000" w14:paraId="00000025">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q8u1ouq2vs" w:id="4"/>
      <w:bookmarkEnd w:id="4"/>
      <w:r w:rsidDel="00000000" w:rsidR="00000000" w:rsidRPr="00000000">
        <w:rPr>
          <w:rFonts w:ascii="Arial Unicode MS" w:cs="Arial Unicode MS" w:eastAsia="Arial Unicode MS" w:hAnsi="Arial Unicode MS"/>
          <w:b w:val="1"/>
          <w:bCs w:val="1"/>
          <w:rtl w:val="0"/>
        </w:rPr>
        <w:t xml:space="preserve">第4条（お客様持込み品）</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お客様がベルト等を持ち込む場合、当店は、その取付けが可能であることを保証するものではありません。</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持込み品について、寸法、形状、構造、強度その他の事情により安全な取付けが困難であると当店が判断した場合、交換作業をお断りすることがあります。</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お客様持込み品自体の品質、耐久性、製造上の不具合その他当店の作業に起因しない事項については、当店による保証の対象外とします。</w:t>
      </w:r>
    </w:p>
    <w:p w:rsidR="00000000" w:rsidDel="00000000" w:rsidP="00000000" w:rsidRDefault="00000000" w:rsidRPr="00000000" w14:paraId="0000002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qm2mmekqlzl" w:id="5"/>
      <w:bookmarkEnd w:id="5"/>
      <w:r w:rsidDel="00000000" w:rsidR="00000000" w:rsidRPr="00000000">
        <w:rPr>
          <w:rFonts w:ascii="Arial Unicode MS" w:cs="Arial Unicode MS" w:eastAsia="Arial Unicode MS" w:hAnsi="Arial Unicode MS"/>
          <w:b w:val="1"/>
          <w:bCs w:val="1"/>
          <w:rtl w:val="0"/>
        </w:rPr>
        <w:t xml:space="preserve">第5条（色味・質感等）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交換後のベルト等について、商品写真、カタログ、ウェブサイト、見本等で確認した色味、光沢、模様、質感等と実物との間に、撮影環境、表示機器、天然素材の個体差、製造ロットその他の事情による差異が生じる場合があることを確認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特に、革その他の天然素材については、色むら、しわ、血筋、斑点、模様等の個体差が生じる場合があります。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ybkzkbm6jgx" w:id="6"/>
      <w:bookmarkEnd w:id="6"/>
      <w:r w:rsidDel="00000000" w:rsidR="00000000" w:rsidRPr="00000000">
        <w:rPr>
          <w:rFonts w:ascii="Arial Unicode MS" w:cs="Arial Unicode MS" w:eastAsia="Arial Unicode MS" w:hAnsi="Arial Unicode MS"/>
          <w:b w:val="1"/>
          <w:bCs w:val="1"/>
          <w:rtl w:val="0"/>
        </w:rPr>
        <w:t xml:space="preserve">第6条（サイズおよび装着感）</w:t>
      </w:r>
    </w:p>
    <w:p w:rsidR="00000000" w:rsidDel="00000000" w:rsidP="00000000" w:rsidRDefault="00000000" w:rsidRPr="00000000" w14:paraId="0000003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ベルト等の交換に際しては、お客様の希望を確認のうえ、可能な範囲で長さ、装着位置その他の調整を行います。</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時計の構造、ベルト等の仕様、手首の形状等により、お客様が希望する装着感または長さに完全には調整できない場合があります。</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ブレスレットの駒調整その他のサイズ調整を行った場合、取り外した部品の取扱いについては、第12条の定めによるものとします。</w:t>
      </w:r>
    </w:p>
    <w:p w:rsidR="00000000" w:rsidDel="00000000" w:rsidP="00000000" w:rsidRDefault="00000000" w:rsidRPr="00000000" w14:paraId="0000003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y657xk9pral" w:id="7"/>
      <w:bookmarkEnd w:id="7"/>
      <w:r w:rsidDel="00000000" w:rsidR="00000000" w:rsidRPr="00000000">
        <w:rPr>
          <w:rFonts w:ascii="Arial Unicode MS" w:cs="Arial Unicode MS" w:eastAsia="Arial Unicode MS" w:hAnsi="Arial Unicode MS"/>
          <w:b w:val="1"/>
          <w:bCs w:val="1"/>
          <w:rtl w:val="0"/>
        </w:rPr>
        <w:t xml:space="preserve">第7条（尾錠・バックル等）</w:t>
      </w:r>
    </w:p>
    <w:p w:rsidR="00000000" w:rsidDel="00000000" w:rsidP="00000000" w:rsidRDefault="00000000" w:rsidRPr="00000000" w14:paraId="0000003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ベルト交換に際し、既存の尾錠、バックル、Dバックルその他の部品を再使用する場合があります。</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既存部品と新しいベルト等の寸法または構造が適合しない場合には、新たな尾錠、バックルその他の部品への交換が必要となる場合があります。</w:t>
      </w:r>
    </w:p>
    <w:p w:rsidR="00000000" w:rsidDel="00000000" w:rsidP="00000000" w:rsidRDefault="00000000" w:rsidRPr="00000000" w14:paraId="0000003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ブランドロゴ等が表示された既存の純正部品を社外品のベルト等に取り付ける場合、その組合せが時計メーカーの正式な仕様とは異なる状態となることがあります。</w:t>
      </w:r>
    </w:p>
    <w:p w:rsidR="00000000" w:rsidDel="00000000" w:rsidP="00000000" w:rsidRDefault="00000000" w:rsidRPr="00000000" w14:paraId="0000003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d7sfh62s6ba" w:id="8"/>
      <w:bookmarkEnd w:id="8"/>
      <w:r w:rsidDel="00000000" w:rsidR="00000000" w:rsidRPr="00000000">
        <w:rPr>
          <w:rFonts w:ascii="Arial Unicode MS" w:cs="Arial Unicode MS" w:eastAsia="Arial Unicode MS" w:hAnsi="Arial Unicode MS"/>
          <w:b w:val="1"/>
          <w:bCs w:val="1"/>
          <w:rtl w:val="0"/>
        </w:rPr>
        <w:t xml:space="preserve">第8条（ばね棒その他の取付部品）</w:t>
      </w:r>
    </w:p>
    <w:p w:rsidR="00000000" w:rsidDel="00000000" w:rsidP="00000000" w:rsidRDefault="00000000" w:rsidRPr="00000000" w14:paraId="0000003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当店は、ベルト等の交換時に、ばね棒、ピン、ねじその他の取付部品の状態を確認し、必要に応じて交換を提案することがあります。</w:t>
      </w:r>
    </w:p>
    <w:p w:rsidR="00000000" w:rsidDel="00000000" w:rsidP="00000000" w:rsidRDefault="00000000" w:rsidRPr="00000000" w14:paraId="0000003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腐食、摩耗、変形、破損その他の劣化が認められる取付部品を継続して使用する場合、ベルト等の脱落につながるおそれがあります。</w:t>
      </w:r>
    </w:p>
    <w:p w:rsidR="00000000" w:rsidDel="00000000" w:rsidP="00000000" w:rsidRDefault="00000000" w:rsidRPr="00000000" w14:paraId="0000003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安全な装着が困難であると当店が判断した場合には、当該部品の交換または修理を行うまで、ベルト等の取付けをお断りすることがあります。</w:t>
      </w:r>
    </w:p>
    <w:p w:rsidR="00000000" w:rsidDel="00000000" w:rsidP="00000000" w:rsidRDefault="00000000" w:rsidRPr="00000000" w14:paraId="0000003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z5n61f661ovb" w:id="9"/>
      <w:bookmarkEnd w:id="9"/>
      <w:r w:rsidDel="00000000" w:rsidR="00000000" w:rsidRPr="00000000">
        <w:rPr>
          <w:rFonts w:ascii="Arial Unicode MS" w:cs="Arial Unicode MS" w:eastAsia="Arial Unicode MS" w:hAnsi="Arial Unicode MS"/>
          <w:b w:val="1"/>
          <w:bCs w:val="1"/>
          <w:rtl w:val="0"/>
        </w:rPr>
        <w:t xml:space="preserve">第9条（交換作業に伴う外観上の変化）</w:t>
      </w:r>
    </w:p>
    <w:p w:rsidR="00000000" w:rsidDel="00000000" w:rsidP="00000000" w:rsidRDefault="00000000" w:rsidRPr="00000000" w14:paraId="0000003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ベルト等の交換作業では、時計の構造上、ケース、ラグ、裏蓋、ばね棒穴、バックルその他の周辺部分に工具を使用する場合があります。</w:t>
      </w:r>
    </w:p>
    <w:p w:rsidR="00000000" w:rsidDel="00000000" w:rsidP="00000000" w:rsidRDefault="00000000" w:rsidRPr="00000000" w14:paraId="0000004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適切な方法により作業を行いますが、時計の経年劣化、既存の傷、腐食、部品の固着その他の状態によっては、通常の作業を行った場合でも微細な擦れ、跡その他の外観上の変化が生じる場合があります。</w:t>
      </w:r>
    </w:p>
    <w:p w:rsidR="00000000" w:rsidDel="00000000" w:rsidP="00000000" w:rsidRDefault="00000000" w:rsidRPr="00000000" w14:paraId="0000004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作業前から存在する傷、打痕、変色、腐食、変形その他の状態については、必要に応じて受付時に確認するものとします。</w:t>
      </w:r>
    </w:p>
    <w:p w:rsidR="00000000" w:rsidDel="00000000" w:rsidP="00000000" w:rsidRDefault="00000000" w:rsidRPr="00000000" w14:paraId="0000004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6knmgwn5s3k" w:id="10"/>
      <w:bookmarkEnd w:id="10"/>
      <w:r w:rsidDel="00000000" w:rsidR="00000000" w:rsidRPr="00000000">
        <w:rPr>
          <w:rFonts w:ascii="Arial Unicode MS" w:cs="Arial Unicode MS" w:eastAsia="Arial Unicode MS" w:hAnsi="Arial Unicode MS"/>
          <w:b w:val="1"/>
          <w:bCs w:val="1"/>
          <w:rtl w:val="0"/>
        </w:rPr>
        <w:t xml:space="preserve">第10条（防水性能等）</w:t>
      </w:r>
    </w:p>
    <w:p w:rsidR="00000000" w:rsidDel="00000000" w:rsidP="00000000" w:rsidRDefault="00000000" w:rsidRPr="00000000" w14:paraId="0000004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ベルト等の交換は、原則として時計本体の防水性能を回復または保証する作業ではありません。</w:t>
      </w:r>
    </w:p>
    <w:p w:rsidR="00000000" w:rsidDel="00000000" w:rsidP="00000000" w:rsidRDefault="00000000" w:rsidRPr="00000000" w14:paraId="0000004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ベルト等の交換後であっても、パッキン、リューズ、ケース、ガラスその他の部品の劣化により、防水性能が低下している場合があります。</w:t>
      </w:r>
    </w:p>
    <w:p w:rsidR="00000000" w:rsidDel="00000000" w:rsidP="00000000" w:rsidRDefault="00000000" w:rsidRPr="00000000" w14:paraId="0000004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防水性能の確認または防水検査を希望する場合には、必要に応じて別途検査または修理を行うものとします。</w:t>
      </w:r>
    </w:p>
    <w:p w:rsidR="00000000" w:rsidDel="00000000" w:rsidP="00000000" w:rsidRDefault="00000000" w:rsidRPr="00000000" w14:paraId="0000004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pmtp49teal3" w:id="11"/>
      <w:bookmarkEnd w:id="11"/>
      <w:r w:rsidDel="00000000" w:rsidR="00000000" w:rsidRPr="00000000">
        <w:rPr>
          <w:rFonts w:ascii="Arial Unicode MS" w:cs="Arial Unicode MS" w:eastAsia="Arial Unicode MS" w:hAnsi="Arial Unicode MS"/>
          <w:b w:val="1"/>
          <w:bCs w:val="1"/>
          <w:rtl w:val="0"/>
        </w:rPr>
        <w:t xml:space="preserve">第11条（交換後の使用上の注意）</w:t>
      </w:r>
    </w:p>
    <w:p w:rsidR="00000000" w:rsidDel="00000000" w:rsidP="00000000" w:rsidRDefault="00000000" w:rsidRPr="00000000" w14:paraId="0000004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お客様は、交換後のベルト等について、その素材および仕様に応じた適切な方法で使用するものとします。</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革、布その他水分に弱い素材については、水、汗、湿気等によって変色、色移り、硬化、ひび割れ、臭いその他の劣化が生じる場合があります。</w:t>
      </w:r>
    </w:p>
    <w:p w:rsidR="00000000" w:rsidDel="00000000" w:rsidP="00000000" w:rsidRDefault="00000000" w:rsidRPr="00000000" w14:paraId="0000004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金属製ベルト等についても、汗、水分、薬品、衝撃その他の使用環境によって腐食、変色、摩耗または破損が生じる場合があります。</w:t>
      </w:r>
    </w:p>
    <w:p w:rsidR="00000000" w:rsidDel="00000000" w:rsidP="00000000" w:rsidRDefault="00000000" w:rsidRPr="00000000" w14:paraId="0000004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ベルト等に緩み、亀裂、破損、ばね棒の異常その他脱落につながる兆候が認められた場合には、使用を中止し、速やかに点検を受けるものとします。</w:t>
      </w:r>
    </w:p>
    <w:p w:rsidR="00000000" w:rsidDel="00000000" w:rsidP="00000000" w:rsidRDefault="00000000" w:rsidRPr="00000000" w14:paraId="0000004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0q7qrixwa9a" w:id="12"/>
      <w:bookmarkEnd w:id="12"/>
      <w:r w:rsidDel="00000000" w:rsidR="00000000" w:rsidRPr="00000000">
        <w:rPr>
          <w:rFonts w:ascii="Arial Unicode MS" w:cs="Arial Unicode MS" w:eastAsia="Arial Unicode MS" w:hAnsi="Arial Unicode MS"/>
          <w:b w:val="1"/>
          <w:bCs w:val="1"/>
          <w:rtl w:val="0"/>
        </w:rPr>
        <w:t xml:space="preserve">第12条（交換前のベルト等の取扱い）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交換により取り外したベルト、ブレスレット、駒、ばね棒、尾錠、バックルその他の部品については、次のとおり取り扱うものとします。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返却を希望する：　　　　　　　　　　　　</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当店での処分を希望する：　　　　　　　　</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ただし、安全上の理由、メーカーの交換条件その他の事情により返却できない部品がある場合には、当店はその旨をお客様に説明するものとします。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89mi479uih2t" w:id="13"/>
      <w:bookmarkEnd w:id="13"/>
      <w:r w:rsidDel="00000000" w:rsidR="00000000" w:rsidRPr="00000000">
        <w:rPr>
          <w:rFonts w:ascii="Arial Unicode MS" w:cs="Arial Unicode MS" w:eastAsia="Arial Unicode MS" w:hAnsi="Arial Unicode MS"/>
          <w:b w:val="1"/>
          <w:bCs w:val="1"/>
          <w:rtl w:val="0"/>
        </w:rPr>
        <w:t xml:space="preserve">第13条（料金）</w:t>
      </w:r>
    </w:p>
    <w:p w:rsidR="00000000" w:rsidDel="00000000" w:rsidP="00000000" w:rsidRDefault="00000000" w:rsidRPr="00000000" w14:paraId="00000056">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ベルト等の交換に要する料金は、次のとおりとします。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ベルト等代金：　　　　　　　　　　　円</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部品代：　　　　　　　　　　　　　　円</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交換・調整作業料：　　　　　　　　　円</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円</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　　　　　　　　　　　　　円</w:t>
      </w:r>
    </w:p>
    <w:p w:rsidR="00000000" w:rsidDel="00000000" w:rsidP="00000000" w:rsidRDefault="00000000" w:rsidRPr="00000000" w14:paraId="0000005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作業開始後に追加の部品交換または作業が必要であることが判明した場合には、当店は、合理的に可能な範囲で事前にお客様へ内容および追加料金を説明し、承諾を得たうえで実施するものとします。</w:t>
      </w:r>
    </w:p>
    <w:p w:rsidR="00000000" w:rsidDel="00000000" w:rsidP="00000000" w:rsidRDefault="00000000" w:rsidRPr="00000000" w14:paraId="0000005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tlgzkxaub1tz" w:id="14"/>
      <w:bookmarkEnd w:id="14"/>
      <w:r w:rsidDel="00000000" w:rsidR="00000000" w:rsidRPr="00000000">
        <w:rPr>
          <w:rFonts w:ascii="Arial Unicode MS" w:cs="Arial Unicode MS" w:eastAsia="Arial Unicode MS" w:hAnsi="Arial Unicode MS"/>
          <w:b w:val="1"/>
          <w:bCs w:val="1"/>
          <w:rtl w:val="0"/>
        </w:rPr>
        <w:t xml:space="preserve">第14条（交換後の保証）</w:t>
      </w:r>
    </w:p>
    <w:p w:rsidR="00000000" w:rsidDel="00000000" w:rsidP="00000000" w:rsidRDefault="00000000" w:rsidRPr="00000000" w14:paraId="0000005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当店が行った取付作業に不具合が認められた場合の保証については、当店が別途定める修理保証規約その他の条件に従うものとします。</w:t>
      </w:r>
    </w:p>
    <w:p w:rsidR="00000000" w:rsidDel="00000000" w:rsidP="00000000" w:rsidRDefault="00000000" w:rsidRPr="00000000" w14:paraId="0000006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ベルト等の通常使用による摩耗、経年劣化、変色、汚れ、傷、破損その他の消耗については、保証の対象外となる場合があります。</w:t>
      </w:r>
    </w:p>
    <w:p w:rsidR="00000000" w:rsidDel="00000000" w:rsidP="00000000" w:rsidRDefault="00000000" w:rsidRPr="00000000" w14:paraId="0000006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お客様の使用方法、事故、落下、衝撃、水濡れ、第三者による加工または修理その他当店の作業に起因しない不具合については、当店の責任によるものを除き、保証の対象外とします。</w:t>
      </w:r>
    </w:p>
    <w:p w:rsidR="00000000" w:rsidDel="00000000" w:rsidP="00000000" w:rsidRDefault="00000000" w:rsidRPr="00000000" w14:paraId="00000062">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メーカーまたは部品供給元による製品保証が設定されている場合には、その保証条件が適用されることがあります。</w:t>
      </w:r>
    </w:p>
    <w:p w:rsidR="00000000" w:rsidDel="00000000" w:rsidP="00000000" w:rsidRDefault="00000000" w:rsidRPr="00000000" w14:paraId="00000063">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akk1nxtfjak1" w:id="15"/>
      <w:bookmarkEnd w:id="15"/>
      <w:r w:rsidDel="00000000" w:rsidR="00000000" w:rsidRPr="00000000">
        <w:rPr>
          <w:rFonts w:ascii="Arial Unicode MS" w:cs="Arial Unicode MS" w:eastAsia="Arial Unicode MS" w:hAnsi="Arial Unicode MS"/>
          <w:b w:val="1"/>
          <w:bCs w:val="1"/>
          <w:rtl w:val="0"/>
        </w:rPr>
        <w:t xml:space="preserve">第15条（メーカー保証等への影響）</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外品、互換品その他メーカー指定外のベルト等を取り付けることにより、時計メーカーによる保証、修理受付、メンテナンスその他のサービスに影響が生じる可能性があります。お客様は、必要に応じて事前に時計メーカー等へ確認す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tchvu467eqcd" w:id="16"/>
      <w:bookmarkEnd w:id="16"/>
      <w:r w:rsidDel="00000000" w:rsidR="00000000" w:rsidRPr="00000000">
        <w:rPr>
          <w:rFonts w:ascii="Arial Unicode MS" w:cs="Arial Unicode MS" w:eastAsia="Arial Unicode MS" w:hAnsi="Arial Unicode MS"/>
          <w:b w:val="1"/>
          <w:bCs w:val="1"/>
          <w:rtl w:val="0"/>
        </w:rPr>
        <w:t xml:space="preserve">第16条（当店の責任範囲）</w:t>
      </w:r>
    </w:p>
    <w:p w:rsidR="00000000" w:rsidDel="00000000" w:rsidP="00000000" w:rsidRDefault="00000000" w:rsidRPr="00000000" w14:paraId="0000006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当店は、善良な管理者の注意をもってベルト等の交換作業を行うものとします。</w:t>
      </w:r>
    </w:p>
    <w:p w:rsidR="00000000" w:rsidDel="00000000" w:rsidP="00000000" w:rsidRDefault="00000000" w:rsidRPr="00000000" w14:paraId="0000006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時計または既存部品の経年劣化、腐食、摩耗、過去の修理・加工、素材の脆弱化その他当店の責めに帰することのできない事情により生じた不具合については、当店は責任を負わないものとします。</w:t>
      </w:r>
    </w:p>
    <w:p w:rsidR="00000000" w:rsidDel="00000000" w:rsidP="00000000" w:rsidRDefault="00000000" w:rsidRPr="00000000" w14:paraId="0000006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本条その他本確認書の規定は、当店の故意または重大な過失による責任その他法令上免責または制限することのできない責任を免除するものではありません。</w:t>
      </w:r>
    </w:p>
    <w:p w:rsidR="00000000" w:rsidDel="00000000" w:rsidP="00000000" w:rsidRDefault="00000000" w:rsidRPr="00000000" w14:paraId="0000006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5l13iku5pkm7" w:id="17"/>
      <w:bookmarkEnd w:id="17"/>
      <w:r w:rsidDel="00000000" w:rsidR="00000000" w:rsidRPr="00000000">
        <w:rPr>
          <w:rFonts w:ascii="Arial Unicode MS" w:cs="Arial Unicode MS" w:eastAsia="Arial Unicode MS" w:hAnsi="Arial Unicode MS"/>
          <w:b w:val="1"/>
          <w:bCs w:val="1"/>
          <w:rtl w:val="0"/>
        </w:rPr>
        <w:t xml:space="preserve">第17条（他の書面等との関係）</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当店が別途交付または提示する修理受付書、見積書、修理保証規約、時計修理サービス利用規約その他の書面等がある場合、その内容を併せて適用するものとします。ただし、本確認書と個別に合意した内容が異なる場合には、当該個別合意の内容を優先す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hxtdv4j2nld1" w:id="18"/>
      <w:bookmarkEnd w:id="18"/>
      <w:r w:rsidDel="00000000" w:rsidR="00000000" w:rsidRPr="00000000">
        <w:rPr>
          <w:rFonts w:ascii="Arial Unicode MS" w:cs="Arial Unicode MS" w:eastAsia="Arial Unicode MS" w:hAnsi="Arial Unicode MS"/>
          <w:b w:val="1"/>
          <w:bCs w:val="1"/>
          <w:rtl w:val="0"/>
        </w:rPr>
        <w:t xml:space="preserve">第18条（確認および承諾）</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お客様は、当店からベルト等の交換内容、使用する部品、料金および交換に伴う注意事項について必要な説明を受け、本確認書の内容を確認したうえで、ベルト等の交換を依頼します。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