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372x57uheh1" w:id="0"/>
      <w:bookmarkEnd w:id="0"/>
      <w:r w:rsidDel="00000000" w:rsidR="00000000" w:rsidRPr="00000000">
        <w:rPr>
          <w:rFonts w:ascii="Arial Unicode MS" w:cs="Arial Unicode MS" w:eastAsia="Arial Unicode MS" w:hAnsi="Arial Unicode MS"/>
          <w:b w:val="1"/>
          <w:bCs w:val="1"/>
          <w:sz w:val="44"/>
          <w:szCs w:val="44"/>
          <w:rtl w:val="0"/>
        </w:rPr>
        <w:t xml:space="preserve">加盟団体規程・登録規程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本規程は、〇〇団体（以下「本団体」という。）に加盟又は登録する団体・事業者・個人（以下「加盟者」という。）の条件、手続および遵守事項等を定めることを目的とする。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lumcaman8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本規程は、本団体の理念および活動目的に賛同する加盟者を適切に管理し、健全かつ円滑な団体運営を実現することを目的とする。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pzjo9sjsng9" w:id="2"/>
      <w:bookmarkEnd w:id="2"/>
      <w:r w:rsidDel="00000000" w:rsidR="00000000" w:rsidRPr="00000000">
        <w:rPr>
          <w:rFonts w:ascii="Arial Unicode MS" w:cs="Arial Unicode MS" w:eastAsia="Arial Unicode MS" w:hAnsi="Arial Unicode MS"/>
          <w:b w:val="1"/>
          <w:bCs w:val="1"/>
          <w:sz w:val="34"/>
          <w:szCs w:val="34"/>
          <w:rtl w:val="0"/>
        </w:rPr>
        <w:t xml:space="preserve">第2条（加盟資格）</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本団体に加盟又は登録できる者は、次の各号のすべてを満たすものとする。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本団体の目的および活動内容に賛同すること</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法令および公序良俗に反しない事業又は活動を行っていること</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過去に反社会的勢力と関係を有していないこと</w:t>
      </w:r>
    </w:p>
    <w:p w:rsidR="00000000" w:rsidDel="00000000" w:rsidP="00000000" w:rsidRDefault="00000000" w:rsidRPr="00000000" w14:paraId="0000000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本規程および本団体が別途定める諸規則を遵守すること</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rze0omulq02w" w:id="3"/>
      <w:bookmarkEnd w:id="3"/>
      <w:r w:rsidDel="00000000" w:rsidR="00000000" w:rsidRPr="00000000">
        <w:rPr>
          <w:rFonts w:ascii="Arial Unicode MS" w:cs="Arial Unicode MS" w:eastAsia="Arial Unicode MS" w:hAnsi="Arial Unicode MS"/>
          <w:b w:val="1"/>
          <w:bCs w:val="1"/>
          <w:sz w:val="34"/>
          <w:szCs w:val="34"/>
          <w:rtl w:val="0"/>
        </w:rPr>
        <w:t xml:space="preserve">第3条（加盟・登録手続）</w:t>
      </w:r>
    </w:p>
    <w:p w:rsidR="00000000" w:rsidDel="00000000" w:rsidP="00000000" w:rsidRDefault="00000000" w:rsidRPr="00000000" w14:paraId="0000001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加盟希望者は、本団体が定める方法により、所定の情報を正確に記載のうえ申請を行うものとする。</w:t>
      </w:r>
    </w:p>
    <w:p w:rsidR="00000000" w:rsidDel="00000000" w:rsidP="00000000" w:rsidRDefault="00000000" w:rsidRPr="00000000" w14:paraId="0000001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本団体は、前項の申請内容を審査し、加盟の可否を決定する。</w:t>
      </w:r>
    </w:p>
    <w:p w:rsidR="00000000" w:rsidDel="00000000" w:rsidP="00000000" w:rsidRDefault="00000000" w:rsidRPr="00000000" w14:paraId="00000012">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本団体は、審査結果について理由を開示する義務を負わない。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f48xytfmdz4u" w:id="4"/>
      <w:bookmarkEnd w:id="4"/>
      <w:r w:rsidDel="00000000" w:rsidR="00000000" w:rsidRPr="00000000">
        <w:rPr>
          <w:rFonts w:ascii="Arial Unicode MS" w:cs="Arial Unicode MS" w:eastAsia="Arial Unicode MS" w:hAnsi="Arial Unicode MS"/>
          <w:b w:val="1"/>
          <w:bCs w:val="1"/>
          <w:sz w:val="34"/>
          <w:szCs w:val="34"/>
          <w:rtl w:val="0"/>
        </w:rPr>
        <w:t xml:space="preserve">第4条（登録情報の管理）</w:t>
      </w:r>
    </w:p>
    <w:p w:rsidR="00000000" w:rsidDel="00000000" w:rsidP="00000000" w:rsidRDefault="00000000" w:rsidRPr="00000000" w14:paraId="0000001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加盟者は、登録情報に変更が生じた場合、速やかに本団体に届け出るものとする。</w:t>
      </w:r>
    </w:p>
    <w:p w:rsidR="00000000" w:rsidDel="00000000" w:rsidP="00000000" w:rsidRDefault="00000000" w:rsidRPr="00000000" w14:paraId="00000016">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登録情報の虚偽、誤記又は未更新により加盟者に生じた不利益について、本団体は一切の責任を負わない。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945xlos5c7nw" w:id="5"/>
      <w:bookmarkEnd w:id="5"/>
      <w:r w:rsidDel="00000000" w:rsidR="00000000" w:rsidRPr="00000000">
        <w:rPr>
          <w:rFonts w:ascii="Arial Unicode MS" w:cs="Arial Unicode MS" w:eastAsia="Arial Unicode MS" w:hAnsi="Arial Unicode MS"/>
          <w:b w:val="1"/>
          <w:bCs w:val="1"/>
          <w:sz w:val="34"/>
          <w:szCs w:val="34"/>
          <w:rtl w:val="0"/>
        </w:rPr>
        <w:t xml:space="preserve">第5条（加盟期間）</w:t>
      </w:r>
    </w:p>
    <w:p w:rsidR="00000000" w:rsidDel="00000000" w:rsidP="00000000" w:rsidRDefault="00000000" w:rsidRPr="00000000" w14:paraId="0000001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加盟期間は、本団体が加盟を承認した日から開始するものとする。</w:t>
      </w:r>
    </w:p>
    <w:p w:rsidR="00000000" w:rsidDel="00000000" w:rsidP="00000000" w:rsidRDefault="00000000" w:rsidRPr="00000000" w14:paraId="0000001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加盟期間の更新条件、更新手続の有無については、本団体が別途定めるものとする。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moisrpec6dmb"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加盟者は、次の各号に該当する行為を行ってはならない。</w:t>
      </w:r>
    </w:p>
    <w:p w:rsidR="00000000" w:rsidDel="00000000" w:rsidP="00000000" w:rsidRDefault="00000000" w:rsidRPr="00000000" w14:paraId="0000001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本団体又は第三者の信用・名誉を毀損する行為</w:t>
      </w:r>
    </w:p>
    <w:p w:rsidR="00000000" w:rsidDel="00000000" w:rsidP="00000000" w:rsidRDefault="00000000" w:rsidRPr="00000000" w14:paraId="0000001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本団体の名称、ロゴ、制度等を不正に利用する行為</w:t>
      </w:r>
    </w:p>
    <w:p w:rsidR="00000000" w:rsidDel="00000000" w:rsidP="00000000" w:rsidRDefault="00000000" w:rsidRPr="00000000" w14:paraId="0000002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虚偽又は誤解を招く情報発信を行う行為</w:t>
      </w:r>
    </w:p>
    <w:p w:rsidR="00000000" w:rsidDel="00000000" w:rsidP="00000000" w:rsidRDefault="00000000" w:rsidRPr="00000000" w14:paraId="0000002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本団体の運営を妨害する行為</w:t>
      </w:r>
    </w:p>
    <w:p w:rsidR="00000000" w:rsidDel="00000000" w:rsidP="00000000" w:rsidRDefault="00000000" w:rsidRPr="00000000" w14:paraId="0000002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23">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その他、本団体が不適切と判断する行為</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smaynv5mcjb" w:id="7"/>
      <w:bookmarkEnd w:id="7"/>
      <w:r w:rsidDel="00000000" w:rsidR="00000000" w:rsidRPr="00000000">
        <w:rPr>
          <w:rFonts w:ascii="Arial Unicode MS" w:cs="Arial Unicode MS" w:eastAsia="Arial Unicode MS" w:hAnsi="Arial Unicode MS"/>
          <w:b w:val="1"/>
          <w:bCs w:val="1"/>
          <w:sz w:val="34"/>
          <w:szCs w:val="34"/>
          <w:rtl w:val="0"/>
        </w:rPr>
        <w:t xml:space="preserve">第7条（会費・費用）</w:t>
      </w:r>
    </w:p>
    <w:p w:rsidR="00000000" w:rsidDel="00000000" w:rsidP="00000000" w:rsidRDefault="00000000" w:rsidRPr="00000000" w14:paraId="0000002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加盟者は、本団体が定める場合において、所定の会費又は登録費用を支払うものとする。</w:t>
      </w:r>
    </w:p>
    <w:p w:rsidR="00000000" w:rsidDel="00000000" w:rsidP="00000000" w:rsidRDefault="00000000" w:rsidRPr="00000000" w14:paraId="00000027">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支払済みの会費等については、理由の如何を問わず返還されないものとする。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o804kql9jxn2" w:id="8"/>
      <w:bookmarkEnd w:id="8"/>
      <w:r w:rsidDel="00000000" w:rsidR="00000000" w:rsidRPr="00000000">
        <w:rPr>
          <w:rFonts w:ascii="Arial Unicode MS" w:cs="Arial Unicode MS" w:eastAsia="Arial Unicode MS" w:hAnsi="Arial Unicode MS"/>
          <w:b w:val="1"/>
          <w:bCs w:val="1"/>
          <w:sz w:val="34"/>
          <w:szCs w:val="34"/>
          <w:rtl w:val="0"/>
        </w:rPr>
        <w:t xml:space="preserve">第8条（加盟資格の停止・取消）</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本団体は、加盟者が次のいずれかに該当すると判断した場合、事前の通知なく加盟資格の全部又は一部を停止又は取消すことができる。</w:t>
      </w:r>
    </w:p>
    <w:p w:rsidR="00000000" w:rsidDel="00000000" w:rsidP="00000000" w:rsidRDefault="00000000" w:rsidRPr="00000000" w14:paraId="0000002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本規程に違反した場合</w:t>
      </w:r>
    </w:p>
    <w:p w:rsidR="00000000" w:rsidDel="00000000" w:rsidP="00000000" w:rsidRDefault="00000000" w:rsidRPr="00000000" w14:paraId="0000002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登録情報に虚偽が判明した場合</w:t>
      </w:r>
    </w:p>
    <w:p w:rsidR="00000000" w:rsidDel="00000000" w:rsidP="00000000" w:rsidRDefault="00000000" w:rsidRPr="00000000" w14:paraId="0000002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本団体の信用を著しく損なう行為があった場合</w:t>
      </w:r>
    </w:p>
    <w:p w:rsidR="00000000" w:rsidDel="00000000" w:rsidP="00000000" w:rsidRDefault="00000000" w:rsidRPr="00000000" w14:paraId="0000002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その他、本団体が加盟継続を不適当と判断した場合</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76td8fbi79jx" w:id="9"/>
      <w:bookmarkEnd w:id="9"/>
      <w:r w:rsidDel="00000000" w:rsidR="00000000" w:rsidRPr="00000000">
        <w:rPr>
          <w:rFonts w:ascii="Arial Unicode MS" w:cs="Arial Unicode MS" w:eastAsia="Arial Unicode MS" w:hAnsi="Arial Unicode MS"/>
          <w:b w:val="1"/>
          <w:bCs w:val="1"/>
          <w:sz w:val="34"/>
          <w:szCs w:val="34"/>
          <w:rtl w:val="0"/>
        </w:rPr>
        <w:t xml:space="preserve">第9条（脱退）</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加盟者は、本団体が定める方法により、いつでも脱退することができる。ただし、脱退により発生した不利益について、本団体は一切の責任を負わない。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p3765y5yewf" w:id="10"/>
      <w:bookmarkEnd w:id="10"/>
      <w:r w:rsidDel="00000000" w:rsidR="00000000" w:rsidRPr="00000000">
        <w:rPr>
          <w:rFonts w:ascii="Arial Unicode MS" w:cs="Arial Unicode MS" w:eastAsia="Arial Unicode MS" w:hAnsi="Arial Unicode MS"/>
          <w:b w:val="1"/>
          <w:bCs w:val="1"/>
          <w:sz w:val="34"/>
          <w:szCs w:val="34"/>
          <w:rtl w:val="0"/>
        </w:rPr>
        <w:t xml:space="preserve">第10条（免責）</w:t>
      </w:r>
    </w:p>
    <w:p w:rsidR="00000000" w:rsidDel="00000000" w:rsidP="00000000" w:rsidRDefault="00000000" w:rsidRPr="00000000" w14:paraId="0000003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本団体は、加盟者間又は加盟者と第三者との間に生じた紛争について、一切関与せず、責任を負わない。</w:t>
      </w:r>
    </w:p>
    <w:p w:rsidR="00000000" w:rsidDel="00000000" w:rsidP="00000000" w:rsidRDefault="00000000" w:rsidRPr="00000000" w14:paraId="00000035">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本団体の活動又は制度の利用により加盟者に生じた損害について、本団体は故意又は重過失がある場合を除き、責任を負わない。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3ze067kihjds" w:id="11"/>
      <w:bookmarkEnd w:id="11"/>
      <w:r w:rsidDel="00000000" w:rsidR="00000000" w:rsidRPr="00000000">
        <w:rPr>
          <w:rFonts w:ascii="Arial Unicode MS" w:cs="Arial Unicode MS" w:eastAsia="Arial Unicode MS" w:hAnsi="Arial Unicode MS"/>
          <w:b w:val="1"/>
          <w:bCs w:val="1"/>
          <w:sz w:val="34"/>
          <w:szCs w:val="34"/>
          <w:rtl w:val="0"/>
        </w:rPr>
        <w:t xml:space="preserve">第11条（規程の変更）</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本団体は、必要に応じて本規程の内容を変更することができるものとし、変更後の規程は、本団体が定める方法により公表した時点から効力を生じる。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9swxpcnfuk37" w:id="12"/>
      <w:bookmarkEnd w:id="12"/>
      <w:r w:rsidDel="00000000" w:rsidR="00000000" w:rsidRPr="00000000">
        <w:rPr>
          <w:rFonts w:ascii="Arial Unicode MS" w:cs="Arial Unicode MS" w:eastAsia="Arial Unicode MS" w:hAnsi="Arial Unicode MS"/>
          <w:b w:val="1"/>
          <w:bCs w:val="1"/>
          <w:sz w:val="34"/>
          <w:szCs w:val="34"/>
          <w:rtl w:val="0"/>
        </w:rPr>
        <w:t xml:space="preserve">第12条（準拠法・管轄）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本規程は日本法を準拠法とし、本規程に関して生じた紛争については、本団体の所在地を管轄する地方裁判所を第一審の専属的合意管轄裁判所とする。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