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lqu7sm9cucmz" w:id="0"/>
      <w:bookmarkEnd w:id="0"/>
      <w:r w:rsidDel="00000000" w:rsidR="00000000" w:rsidRPr="00000000">
        <w:rPr>
          <w:rFonts w:ascii="Arial Unicode MS" w:cs="Arial Unicode MS" w:eastAsia="Arial Unicode MS" w:hAnsi="Arial Unicode MS"/>
          <w:b w:val="1"/>
          <w:bCs w:val="1"/>
          <w:sz w:val="44"/>
          <w:szCs w:val="44"/>
          <w:rtl w:val="0"/>
        </w:rPr>
        <w:t xml:space="preserve">修理後委託販売に関する合意書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所有する時計について乙が修理等を実施した後、当該時計の販売を乙に委託することに関し、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oj77vody2yhs"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修理、整備、部品交換、調整、研磨その他の作業を行った甲所有の時計について、甲が乙にその販売を委託する場合の条件を定め、販売価格、販売手数料、保管、引渡し、売却代金の精算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snjgdf8614u"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第2条（対象時計）</w:t>
      </w:r>
    </w:p>
    <w:p w:rsidR="00000000" w:rsidDel="00000000" w:rsidP="00000000" w:rsidRDefault="00000000" w:rsidRPr="00000000" w14:paraId="00000009">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モデル名・型番：＿＿＿＿＿＿＿＿＿＿＿＿＿＿＿＿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製造番号等：＿＿＿＿＿＿＿＿＿＿＿＿＿＿＿＿</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文字盤・ケース等の特徴：＿＿＿＿＿＿＿＿＿＿＿＿＿＿＿＿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修理・整備内容：＿＿＿＿＿＿＿＿＿＿＿＿＿＿＿＿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修理完了日：＿＿年＿＿月＿＿日</w:t>
      </w:r>
    </w:p>
    <w:p w:rsidR="00000000" w:rsidDel="00000000" w:rsidP="00000000" w:rsidRDefault="00000000" w:rsidRPr="00000000" w14:paraId="00000011">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甲乙は、対象時計の状態、付属品、修理内容その他販売上重要となる事項について、委託販売開始前に相互に確認するものとする。</w:t>
      </w:r>
    </w:p>
    <w:p w:rsidR="00000000" w:rsidDel="00000000" w:rsidP="00000000" w:rsidRDefault="00000000" w:rsidRPr="00000000" w14:paraId="00000012">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piv1hrvf4qfp"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第3条（販売の委託）</w:t>
      </w:r>
    </w:p>
    <w:p w:rsidR="00000000" w:rsidDel="00000000" w:rsidP="00000000" w:rsidRDefault="00000000" w:rsidRPr="00000000" w14:paraId="0000001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甲は、対象時計の販売を乙に委託し、乙はこれを受託する。</w:t>
      </w:r>
    </w:p>
    <w:p w:rsidR="00000000" w:rsidDel="00000000" w:rsidP="00000000" w:rsidRDefault="00000000" w:rsidRPr="00000000" w14:paraId="0000001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乙は、店舗、乙が管理するウェブサイト、ECサイト、SNS、オークションその他甲乙間で合意した方法により、対象時計を販売することができる。</w:t>
      </w:r>
    </w:p>
    <w:p w:rsidR="00000000" w:rsidDel="00000000" w:rsidP="00000000" w:rsidRDefault="00000000" w:rsidRPr="00000000" w14:paraId="0000001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本合意は対象時計の所有権を乙へ譲渡するものではなく、対象時計が第三者に売却されるまで、その所有権は甲に帰属する。</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乙は、善良な管理者の注意をもって対象時計の販売業務を行うものとする。</w:t>
      </w:r>
    </w:p>
    <w:p w:rsidR="00000000" w:rsidDel="00000000" w:rsidP="00000000" w:rsidRDefault="00000000" w:rsidRPr="00000000" w14:paraId="00000018">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hszuimppobr2"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第4条（販売価格）</w:t>
      </w:r>
    </w:p>
    <w:p w:rsidR="00000000" w:rsidDel="00000000" w:rsidP="00000000" w:rsidRDefault="00000000" w:rsidRPr="00000000" w14:paraId="0000001A">
      <w:pPr>
        <w:numPr>
          <w:ilvl w:val="0"/>
          <w:numId w:val="1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対象時計の販売価格は、次のとおりとする。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販売希望価格：金＿＿＿＿＿＿＿＿円（税込・税別）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最低販売価格：金＿＿＿＿＿＿＿＿円（税込・税別）</w:t>
      </w:r>
    </w:p>
    <w:p w:rsidR="00000000" w:rsidDel="00000000" w:rsidP="00000000" w:rsidRDefault="00000000" w:rsidRPr="00000000" w14:paraId="0000001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乙は、最低販売価格を下回らない範囲において、販売促進その他合理的な理由により販売価格を調整することができる。</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最低販売価格を下回る価格で販売する場合、乙はあらかじめ甲の承諾を得るものとする。</w:t>
      </w:r>
    </w:p>
    <w:p w:rsidR="00000000" w:rsidDel="00000000" w:rsidP="00000000" w:rsidRDefault="00000000" w:rsidRPr="00000000" w14:paraId="0000001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市場価格の変動、対象時計の状態その他の事情により販売価格の変更が必要となった場合、甲乙協議のうえ変更することができる。</w:t>
      </w:r>
    </w:p>
    <w:p w:rsidR="00000000" w:rsidDel="00000000" w:rsidP="00000000" w:rsidRDefault="00000000" w:rsidRPr="00000000" w14:paraId="00000020">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874rkahejtp5"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第5条（販売手数料）</w:t>
      </w:r>
    </w:p>
    <w:p w:rsidR="00000000" w:rsidDel="00000000" w:rsidP="00000000" w:rsidRDefault="00000000" w:rsidRPr="00000000" w14:paraId="00000022">
      <w:pPr>
        <w:numPr>
          <w:ilvl w:val="0"/>
          <w:numId w:val="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甲は、対象時計が売却された場合、乙に対し、委託販売業務の対価として次の販売手数料を支払うものとする。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販売手数料：売却価格の＿＿％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販売手数料：金＿＿＿＿＿＿＿＿円</w:t>
      </w:r>
    </w:p>
    <w:p w:rsidR="00000000" w:rsidDel="00000000" w:rsidP="00000000" w:rsidRDefault="00000000" w:rsidRPr="00000000" w14:paraId="00000026">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販売に伴い決済手数料、オークション手数料、ECモール利用料、送料その他の費用が発生する場合、その負担については次のとおりとする。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乙は、甲に支払う売却代金から、本条に定める販売手数料その他甲が負担すべき費用を控除することができる。</w:t>
      </w:r>
    </w:p>
    <w:p w:rsidR="00000000" w:rsidDel="00000000" w:rsidP="00000000" w:rsidRDefault="00000000" w:rsidRPr="00000000" w14:paraId="0000002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qb4fne49knn2"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第6条（修理代金等の取扱い）</w:t>
      </w:r>
    </w:p>
    <w:p w:rsidR="00000000" w:rsidDel="00000000" w:rsidP="00000000" w:rsidRDefault="00000000" w:rsidRPr="00000000" w14:paraId="0000002B">
      <w:pPr>
        <w:numPr>
          <w:ilvl w:val="0"/>
          <w:numId w:val="2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対象時計に関して乙が実施した修理、整備、部品交換その他の作業に係る費用は、次のとおりとする。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修理代金等：金＿＿＿＿＿＿＿＿円</w:t>
      </w:r>
    </w:p>
    <w:p w:rsidR="00000000" w:rsidDel="00000000" w:rsidP="00000000" w:rsidRDefault="00000000" w:rsidRPr="00000000" w14:paraId="0000002D">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前項の修理代金等については、次の方法により精算する。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売却の有無にかかわらず甲が別途支払う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対象時計の売却代金から控除する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対象時計が販売期間中に売却されなかった場合であっても、別段の合意がない限り、甲の修理代金等の支払義務は消滅しない。</w:t>
      </w:r>
    </w:p>
    <w:p w:rsidR="00000000" w:rsidDel="00000000" w:rsidP="00000000" w:rsidRDefault="00000000" w:rsidRPr="00000000" w14:paraId="0000003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8o4on7pq54py"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第7条（対象時計の保管）</w:t>
      </w:r>
    </w:p>
    <w:p w:rsidR="00000000" w:rsidDel="00000000" w:rsidP="00000000" w:rsidRDefault="00000000" w:rsidRPr="00000000" w14:paraId="00000034">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乙は、委託販売期間中、対象時計を通常求められる方法により適切に保管する。</w:t>
      </w:r>
    </w:p>
    <w:p w:rsidR="00000000" w:rsidDel="00000000" w:rsidP="00000000" w:rsidRDefault="00000000" w:rsidRPr="00000000" w14:paraId="0000003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乙は、販売に必要な範囲で対象時計を展示し、購入希望者に提示し、又は状態確認のために取り扱うことができる。</w:t>
      </w:r>
    </w:p>
    <w:p w:rsidR="00000000" w:rsidDel="00000000" w:rsidP="00000000" w:rsidRDefault="00000000" w:rsidRPr="00000000" w14:paraId="0000003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通常の展示、試着、状態確認その他販売活動に伴って避けることのできない軽微な変化については、乙に故意又は過失がある場合を除き、乙は責任を負わない。</w:t>
      </w:r>
    </w:p>
    <w:p w:rsidR="00000000" w:rsidDel="00000000" w:rsidP="00000000" w:rsidRDefault="00000000" w:rsidRPr="00000000" w14:paraId="0000003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乙の故意又は過失によって対象時計が滅失又は毀損した場合、乙は甲に生じた通常かつ直接の損害について責任を負う。</w:t>
      </w:r>
    </w:p>
    <w:p w:rsidR="00000000" w:rsidDel="00000000" w:rsidP="00000000" w:rsidRDefault="00000000" w:rsidRPr="00000000" w14:paraId="00000038">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a6btfrfwzs4c"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第8条（商品情報及び販売時の説明）</w:t>
      </w:r>
    </w:p>
    <w:p w:rsidR="00000000" w:rsidDel="00000000" w:rsidP="00000000" w:rsidRDefault="00000000" w:rsidRPr="00000000" w14:paraId="0000003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甲は、乙に対し、対象時計の購入経緯、修理歴、改造歴、社外部品の使用、真正性に関する情報、付属品その他販売判断に影響を及ぼす重要な事項を、知る限り正確に申告するものとする。</w:t>
      </w:r>
    </w:p>
    <w:p w:rsidR="00000000" w:rsidDel="00000000" w:rsidP="00000000" w:rsidRDefault="00000000" w:rsidRPr="00000000" w14:paraId="0000003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乙は、対象時計の販売に際し、修理内容、外観上の状態、交換部品、保証内容その他購入者の判断に重要と考えられる事項について、合理的な範囲で説明するものとする。</w:t>
      </w:r>
    </w:p>
    <w:p w:rsidR="00000000" w:rsidDel="00000000" w:rsidP="00000000" w:rsidRDefault="00000000" w:rsidRPr="00000000" w14:paraId="0000003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甲から提供された情報に虚偽、誤り又は重要事項の不申告があり、それにより購入者から返品、返金、損害賠償その他の請求が生じた場合、甲乙はその原因及び責任の所在に応じて対応するものとする。</w:t>
      </w:r>
    </w:p>
    <w:p w:rsidR="00000000" w:rsidDel="00000000" w:rsidP="00000000" w:rsidRDefault="00000000" w:rsidRPr="00000000" w14:paraId="0000003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lnbi1x6tv0g4"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第9条（写真等の使用）</w:t>
      </w:r>
    </w:p>
    <w:p w:rsidR="00000000" w:rsidDel="00000000" w:rsidP="00000000" w:rsidRDefault="00000000" w:rsidRPr="00000000" w14:paraId="0000003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甲は、乙が対象時計の販売を目的として、対象時計を撮影し、その写真又は動画を店舗、ウェブサイト、ECサイト、SNS、広告その他の販売媒体に掲載することに同意する。</w:t>
      </w:r>
    </w:p>
    <w:p w:rsidR="00000000" w:rsidDel="00000000" w:rsidP="00000000" w:rsidRDefault="00000000" w:rsidRPr="00000000" w14:paraId="0000004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乙は、対象時計の販売終了後、販売実績、修理事例その他の目的で写真又は動画を継続して利用しようとする場合には、必要に応じて甲の同意を得るものとする。</w:t>
      </w:r>
    </w:p>
    <w:p w:rsidR="00000000" w:rsidDel="00000000" w:rsidP="00000000" w:rsidRDefault="00000000" w:rsidRPr="00000000" w14:paraId="0000004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乙は、対象時計に関連して甲の氏名、住所、連絡先その他甲を特定できる情報を、甲の承諾なく販売広告等に掲載しないものとする。</w:t>
      </w:r>
    </w:p>
    <w:p w:rsidR="00000000" w:rsidDel="00000000" w:rsidP="00000000" w:rsidRDefault="00000000" w:rsidRPr="00000000" w14:paraId="0000004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6023lynl4adi"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第10条（売買契約の成立）</w:t>
      </w:r>
    </w:p>
    <w:p w:rsidR="00000000" w:rsidDel="00000000" w:rsidP="00000000" w:rsidRDefault="00000000" w:rsidRPr="00000000" w14:paraId="00000044">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対象時計について購入者との間で売買契約が成立した場合、乙は甲に対し、その旨を通知するものとする。</w:t>
      </w:r>
    </w:p>
    <w:p w:rsidR="00000000" w:rsidDel="00000000" w:rsidP="00000000" w:rsidRDefault="00000000" w:rsidRPr="00000000" w14:paraId="00000045">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売買契約成立後、乙は購入者に対して対象時計を引き渡すことができる。</w:t>
      </w:r>
    </w:p>
    <w:p w:rsidR="00000000" w:rsidDel="00000000" w:rsidP="00000000" w:rsidRDefault="00000000" w:rsidRPr="00000000" w14:paraId="00000046">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対象時計の所有権が購入者へ移転する時期については、購入者との売買条件その他乙が採用する販売条件によるものとする。</w:t>
      </w:r>
    </w:p>
    <w:p w:rsidR="00000000" w:rsidDel="00000000" w:rsidP="00000000" w:rsidRDefault="00000000" w:rsidRPr="00000000" w14:paraId="00000047">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売買契約成立後は、甲は正当な理由なく当該販売を撤回することができない。</w:t>
      </w:r>
    </w:p>
    <w:p w:rsidR="00000000" w:rsidDel="00000000" w:rsidP="00000000" w:rsidRDefault="00000000" w:rsidRPr="00000000" w14:paraId="00000048">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om0e1hnp04lb"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第11条（売却代金の精算）</w:t>
      </w:r>
    </w:p>
    <w:p w:rsidR="00000000" w:rsidDel="00000000" w:rsidP="00000000" w:rsidRDefault="00000000" w:rsidRPr="00000000" w14:paraId="0000004A">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乙は、購入者から対象時計の売却代金を受領した後、当該売却代金から販売手数料、修理代金その他本合意に基づき甲が負担する金額を控除し、その残額を甲に支払う。</w:t>
      </w:r>
    </w:p>
    <w:p w:rsidR="00000000" w:rsidDel="00000000" w:rsidP="00000000" w:rsidRDefault="00000000" w:rsidRPr="00000000" w14:paraId="0000004B">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前項の支払期限は、原則として購入者から売却代金の全額を受領した日から＿＿営業日以内とする。</w:t>
      </w:r>
    </w:p>
    <w:p w:rsidR="00000000" w:rsidDel="00000000" w:rsidP="00000000" w:rsidRDefault="00000000" w:rsidRPr="00000000" w14:paraId="0000004C">
      <w:pPr>
        <w:numPr>
          <w:ilvl w:val="0"/>
          <w:numId w:val="1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支払方法は、甲指定の金融機関口座への振込みその他甲乙が合意する方法とし、振込手数料の負担は次のとおりとする。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購入者による決済が取消しとなった場合その他乙が現実に売却代金を受領できなかった場合、乙は当該金額について甲への支払義務を負わない。</w:t>
      </w:r>
    </w:p>
    <w:p w:rsidR="00000000" w:rsidDel="00000000" w:rsidP="00000000" w:rsidRDefault="00000000" w:rsidRPr="00000000" w14:paraId="0000004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rncw9ndool0m"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第12条（返品・契約解除等への対応）</w:t>
      </w:r>
    </w:p>
    <w:p w:rsidR="00000000" w:rsidDel="00000000" w:rsidP="00000000" w:rsidRDefault="00000000" w:rsidRPr="00000000" w14:paraId="00000051">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対象時計の販売後、購入者から返品、契約解除、代金減額、修理その他の請求があった場合、乙はその内容を確認し、必要に応じて甲に通知する。</w:t>
      </w:r>
    </w:p>
    <w:p w:rsidR="00000000" w:rsidDel="00000000" w:rsidP="00000000" w:rsidRDefault="00000000" w:rsidRPr="00000000" w14:paraId="00000052">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前項の請求が対象時計の販売前から存在した不具合、甲から提供された情報の誤りその他甲に帰責すべき事由に基づく場合、甲は合理的な範囲でその処理に必要な費用を負担するものとする。</w:t>
      </w:r>
    </w:p>
    <w:p w:rsidR="00000000" w:rsidDel="00000000" w:rsidP="00000000" w:rsidRDefault="00000000" w:rsidRPr="00000000" w14:paraId="00000053">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乙の説明の誤り、取扱上の過失その他乙に帰責すべき事由により生じた請求については、乙がその責任に応じて負担する。</w:t>
      </w:r>
    </w:p>
    <w:p w:rsidR="00000000" w:rsidDel="00000000" w:rsidP="00000000" w:rsidRDefault="00000000" w:rsidRPr="00000000" w14:paraId="00000054">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甲乙いずれにも責任を帰することが困難な場合は、具体的事情を踏まえて甲乙協議のうえ対応を決定する。</w:t>
      </w:r>
    </w:p>
    <w:p w:rsidR="00000000" w:rsidDel="00000000" w:rsidP="00000000" w:rsidRDefault="00000000" w:rsidRPr="00000000" w14:paraId="00000055">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pPr>
      <w:bookmarkStart w:colFirst="0" w:colLast="0" w:name="_fcnuhag6lh1u"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第13条（委託販売期間）</w:t>
      </w:r>
      <w:r w:rsidDel="00000000" w:rsidR="00000000" w:rsidRPr="00000000">
        <w:rPr>
          <w:rtl w:val="0"/>
        </w:rPr>
      </w:r>
    </w:p>
    <w:p w:rsidR="00000000" w:rsidDel="00000000" w:rsidP="00000000" w:rsidRDefault="00000000" w:rsidRPr="00000000" w14:paraId="00000057">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委託販売期間は、＿＿年＿＿月＿＿日から＿＿年＿＿月＿＿日までとする。</w:t>
      </w:r>
    </w:p>
    <w:p w:rsidR="00000000" w:rsidDel="00000000" w:rsidP="00000000" w:rsidRDefault="00000000" w:rsidRPr="00000000" w14:paraId="00000058">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前項の期間満了時に対象時計が売却されていない場合、甲乙協議のうえ、販売期間を延長することができる。</w:t>
      </w:r>
    </w:p>
    <w:p w:rsidR="00000000" w:rsidDel="00000000" w:rsidP="00000000" w:rsidRDefault="00000000" w:rsidRPr="00000000" w14:paraId="00000059">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対象時計について売買契約が成立する前に限り、相手方に通知することにより委託販売を終了することができる。ただし、既に広告掲載料その他の費用が発生している場合、その負担については甲乙協議のうえ処理する。</w:t>
      </w:r>
    </w:p>
    <w:p w:rsidR="00000000" w:rsidDel="00000000" w:rsidP="00000000" w:rsidRDefault="00000000" w:rsidRPr="00000000" w14:paraId="0000005A">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mci0qjgr3o44"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第14条（販売終了時の返還）</w:t>
      </w:r>
    </w:p>
    <w:p w:rsidR="00000000" w:rsidDel="00000000" w:rsidP="00000000" w:rsidRDefault="00000000" w:rsidRPr="00000000" w14:paraId="0000005C">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委託販売期間が終了し、対象時計が売却されなかった場合、乙は甲に対象時計を返還するものとする。</w:t>
      </w:r>
    </w:p>
    <w:p w:rsidR="00000000" w:rsidDel="00000000" w:rsidP="00000000" w:rsidRDefault="00000000" w:rsidRPr="00000000" w14:paraId="0000005D">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甲は、乙から返還の通知を受けた場合、合理的な期間内に対象時計を受領するものとする。</w:t>
      </w:r>
    </w:p>
    <w:p w:rsidR="00000000" w:rsidDel="00000000" w:rsidP="00000000" w:rsidRDefault="00000000" w:rsidRPr="00000000" w14:paraId="0000005E">
      <w:pPr>
        <w:numPr>
          <w:ilvl w:val="0"/>
          <w:numId w:val="2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配送による返還を行う場合の送料、保険料その他の費用については、次のとおりとする。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0">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甲が正当な理由なく対象時計を受領しない場合、乙は甲に対し相当期間を定めて受領を催告することができる。</w:t>
      </w:r>
    </w:p>
    <w:p w:rsidR="00000000" w:rsidDel="00000000" w:rsidP="00000000" w:rsidRDefault="00000000" w:rsidRPr="00000000" w14:paraId="00000061">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p3i9mand7elj"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第15条（禁止事項）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甲は、委託販売期間中、乙に通知することなく、対象時計について第三者への売却、譲渡、質入れその他乙による委託販売を妨げる行為をしてはならない。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ただし、乙が事前に承諾した場合はこの限りでない。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s33scz8qd8xz"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第16条（権利関係の保証）</w:t>
      </w:r>
    </w:p>
    <w:p w:rsidR="00000000" w:rsidDel="00000000" w:rsidP="00000000" w:rsidRDefault="00000000" w:rsidRPr="00000000" w14:paraId="0000006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甲は、対象時計について適法な処分権限を有し、第三者の所有権、質権、譲渡担保権その他対象時計の販売を妨げる権利が存在しないことを確認する。</w:t>
      </w:r>
    </w:p>
    <w:p w:rsidR="00000000" w:rsidDel="00000000" w:rsidP="00000000" w:rsidRDefault="00000000" w:rsidRPr="00000000" w14:paraId="0000006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対象時計について盗難品、遺失物、不正取得品その他適法な販売ができない事情が判明した場合、乙は直ちに委託販売を中止することができる。</w:t>
      </w:r>
    </w:p>
    <w:p w:rsidR="00000000" w:rsidDel="00000000" w:rsidP="00000000" w:rsidRDefault="00000000" w:rsidRPr="00000000" w14:paraId="0000006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前項の場合、乙は法令に基づき必要となる対応を行うことができる。</w:t>
      </w:r>
    </w:p>
    <w:p w:rsidR="00000000" w:rsidDel="00000000" w:rsidP="00000000" w:rsidRDefault="00000000" w:rsidRPr="00000000" w14:paraId="0000006A">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4buw04dcut6l"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第17条（真正性等）</w:t>
      </w:r>
    </w:p>
    <w:p w:rsidR="00000000" w:rsidDel="00000000" w:rsidP="00000000" w:rsidRDefault="00000000" w:rsidRPr="00000000" w14:paraId="0000006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対象時計について、メーカーその他第三者による真正性の保証又は鑑定が行われている場合を除き、修理又は点検を行った事実のみをもって、対象時計又はそのすべての構成部品が真正品であることを保証するものではないことを確認する。</w:t>
      </w:r>
    </w:p>
    <w:p w:rsidR="00000000" w:rsidDel="00000000" w:rsidP="00000000" w:rsidRDefault="00000000" w:rsidRPr="00000000" w14:paraId="0000006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社外部品、交換部品、加工、改造その他対象時計の価値又は真正性の判断に影響を与える事情が確認されている場合、乙は購入希望者に対してその旨を合理的な範囲で説明するものとする。</w:t>
      </w:r>
    </w:p>
    <w:p w:rsidR="00000000" w:rsidDel="00000000" w:rsidP="00000000" w:rsidRDefault="00000000" w:rsidRPr="00000000" w14:paraId="0000006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委託販売開始後に対象時計の真正性、由来その他について重大な疑義が生じた場合、乙は販売を一時停止し、又は終了することができる。</w:t>
      </w:r>
    </w:p>
    <w:p w:rsidR="00000000" w:rsidDel="00000000" w:rsidP="00000000" w:rsidRDefault="00000000" w:rsidRPr="00000000" w14:paraId="0000006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mbk5pyfeo6b0"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第18条（個人情報の取扱い）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合意に関連して取得した甲の氏名、住所、電話番号、電子メールアドレス、振込先その他の個人情報について、委託販売、代金精算、本人確認、問い合わせ対応その他必要な目的の範囲内で取り扱い、法令に基づく場合を除き、正当な理由なく第三者へ提供しない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jjplec9qq6wi"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第19条（損害賠償）</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甲又は乙が本合意に違反し、自己の責めに帰すべき事由によって相手方に損害を与えた場合、その当事者は、相手方に生じた通常かつ直接の損害を賠償するものとする。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467rgl3wcw25"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第20条（反社会的勢力の排除）</w:t>
      </w:r>
    </w:p>
    <w:p w:rsidR="00000000" w:rsidDel="00000000" w:rsidP="00000000" w:rsidRDefault="00000000" w:rsidRPr="00000000" w14:paraId="00000077">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甲及び乙は、自ら又はその関係者が暴力団、暴力団員その他これらに準ずる反社会的勢力に該当せず、かつ、反社会的勢力と社会的に非難されるべき関係を有していないことを表明する。</w:t>
      </w:r>
    </w:p>
    <w:p w:rsidR="00000000" w:rsidDel="00000000" w:rsidP="00000000" w:rsidRDefault="00000000" w:rsidRPr="00000000" w14:paraId="00000078">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相手方が前項に違反した場合、他方当事者は何らの催告を要することなく本合意を解除することができる。</w:t>
      </w:r>
    </w:p>
    <w:p w:rsidR="00000000" w:rsidDel="00000000" w:rsidP="00000000" w:rsidRDefault="00000000" w:rsidRPr="00000000" w14:paraId="00000079">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qnffi9m4y7cx"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本合意に定めのない事項又は本合意の解釈について疑義が生じた場合、甲乙は、本合意の趣旨に従い、誠意をもって協議し解決するものとする。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w5twj5ths0tk"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第22条（準拠法及び合意管轄）</w:t>
      </w:r>
    </w:p>
    <w:p w:rsidR="00000000" w:rsidDel="00000000" w:rsidP="00000000" w:rsidRDefault="00000000" w:rsidRPr="00000000" w14:paraId="0000007E">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本合意は、日本法を準拠法とする。</w:t>
      </w:r>
    </w:p>
    <w:p w:rsidR="00000000" w:rsidDel="00000000" w:rsidP="00000000" w:rsidRDefault="00000000" w:rsidRPr="00000000" w14:paraId="0000007F">
      <w:pPr>
        <w:numPr>
          <w:ilvl w:val="0"/>
          <w:numId w:val="2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本合意に関して訴訟の必要が生じた場合、＿＿＿＿地方裁判所又は＿＿＿＿簡易裁判所を第一審の専属的合意管轄裁判所とする。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が記名押印のうえ各1通を保有する。なお、電磁的方法により本合意を締結する場合には、本書の電磁的記録を作成し、甲乙が電子署名その他合意した方法により締結し、それぞれ当該電磁的記録を保管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甲（委託者・時計所有者）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乙（受託者・時計修理店）</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