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6tsdt8tnfem" w:id="0"/>
      <w:bookmarkEnd w:id="0"/>
      <w:r w:rsidDel="00000000" w:rsidR="00000000" w:rsidRPr="00000000">
        <w:rPr>
          <w:rFonts w:ascii="Arial Unicode MS" w:cs="Arial Unicode MS" w:eastAsia="Arial Unicode MS" w:hAnsi="Arial Unicode MS"/>
          <w:b w:val="1"/>
          <w:bCs w:val="1"/>
          <w:sz w:val="44"/>
          <w:szCs w:val="44"/>
          <w:rtl w:val="0"/>
        </w:rPr>
        <w:t xml:space="preserve">代理権限確認書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代理権限確認書（以下「本確認書」という。）は、下記の本人（以下「本人」という。）が、自己の意思に基づき、代理人に対して一定の法律行為または契約行為を行う権限を付与していることを確認する目的で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q73bia1qvpg" w:id="1"/>
      <w:bookmarkEnd w:id="1"/>
      <w:r w:rsidDel="00000000" w:rsidR="00000000" w:rsidRPr="00000000">
        <w:rPr>
          <w:rFonts w:ascii="Arial Unicode MS" w:cs="Arial Unicode MS" w:eastAsia="Arial Unicode MS" w:hAnsi="Arial Unicode MS"/>
          <w:b w:val="1"/>
          <w:bCs w:val="1"/>
          <w:sz w:val="34"/>
          <w:szCs w:val="34"/>
          <w:rtl w:val="0"/>
        </w:rPr>
        <w:t xml:space="preserve">第1条（作成目的）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本確認書は、本人が第三者との間で行われる契約その他の法律行為について、代理人が正当な代理権限を有して行動していることを明確にし、取引の安全性および法的安定性を確保することを目的とする。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34wpb7wg9f0" w:id="2"/>
      <w:bookmarkEnd w:id="2"/>
      <w:r w:rsidDel="00000000" w:rsidR="00000000" w:rsidRPr="00000000">
        <w:rPr>
          <w:rFonts w:ascii="Arial Unicode MS" w:cs="Arial Unicode MS" w:eastAsia="Arial Unicode MS" w:hAnsi="Arial Unicode MS"/>
          <w:b w:val="1"/>
          <w:bCs w:val="1"/>
          <w:sz w:val="34"/>
          <w:szCs w:val="34"/>
          <w:rtl w:val="0"/>
        </w:rPr>
        <w:t xml:space="preserve">第2条（本人の表示）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本人は、以下の者である。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生年月日（法人の場合は設立年月日）：</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h8wlwtjj7ud" w:id="3"/>
      <w:bookmarkEnd w:id="3"/>
      <w:r w:rsidDel="00000000" w:rsidR="00000000" w:rsidRPr="00000000">
        <w:rPr>
          <w:rFonts w:ascii="Arial Unicode MS" w:cs="Arial Unicode MS" w:eastAsia="Arial Unicode MS" w:hAnsi="Arial Unicode MS"/>
          <w:b w:val="1"/>
          <w:bCs w:val="1"/>
          <w:sz w:val="34"/>
          <w:szCs w:val="34"/>
          <w:rtl w:val="0"/>
        </w:rPr>
        <w:t xml:space="preserve">第3条（代理人の表示）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代理人は、以下の者である。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本人との関係：</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o3mjdspzht63" w:id="4"/>
      <w:bookmarkEnd w:id="4"/>
      <w:r w:rsidDel="00000000" w:rsidR="00000000" w:rsidRPr="00000000">
        <w:rPr>
          <w:rFonts w:ascii="Arial Unicode MS" w:cs="Arial Unicode MS" w:eastAsia="Arial Unicode MS" w:hAnsi="Arial Unicode MS"/>
          <w:b w:val="1"/>
          <w:bCs w:val="1"/>
          <w:sz w:val="34"/>
          <w:szCs w:val="34"/>
          <w:rtl w:val="0"/>
        </w:rPr>
        <w:t xml:space="preserve">第4条（代理権限の内容）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本人は、代理人に対し、以下の行為を行う代理権限を付与していることを確認する。</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本人を代理して行う契約の締結、変更、更新および解約に関する一切の行為</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前号の契約に付随して必要となる申込み、申請、交渉、書類の作成および提出に関する行為</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前各号に関連して第三者と行う意思表示の受領および通知に関する行為</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soyb76lh7vav" w:id="5"/>
      <w:bookmarkEnd w:id="5"/>
      <w:r w:rsidDel="00000000" w:rsidR="00000000" w:rsidRPr="00000000">
        <w:rPr>
          <w:rFonts w:ascii="Arial Unicode MS" w:cs="Arial Unicode MS" w:eastAsia="Arial Unicode MS" w:hAnsi="Arial Unicode MS"/>
          <w:b w:val="1"/>
          <w:bCs w:val="1"/>
          <w:sz w:val="34"/>
          <w:szCs w:val="34"/>
          <w:rtl w:val="0"/>
        </w:rPr>
        <w:t xml:space="preserve">第5条（代理権限の有効期間）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本確認書に基づく代理権限の有効期間は、以下の期間とする。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　　年　　月　　日</w:t>
        <w:br w:type="textWrapping"/>
        <w:t xml:space="preserve">終了日：　　年　　月　　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ただし、期間満了前に本人が書面により撤回の意思表示をした場合には、その時点で代理権限は終了するものとする。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erwryrj168z" w:id="6"/>
      <w:bookmarkEnd w:id="6"/>
      <w:r w:rsidDel="00000000" w:rsidR="00000000" w:rsidRPr="00000000">
        <w:rPr>
          <w:rFonts w:ascii="Arial Unicode MS" w:cs="Arial Unicode MS" w:eastAsia="Arial Unicode MS" w:hAnsi="Arial Unicode MS"/>
          <w:b w:val="1"/>
          <w:bCs w:val="1"/>
          <w:sz w:val="34"/>
          <w:szCs w:val="34"/>
          <w:rtl w:val="0"/>
        </w:rPr>
        <w:t xml:space="preserve">第6条（代理権限の範囲外行為）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代理人は、本確認書に定める代理権限の範囲を超えて行為を行ってはならない。</w:t>
        <w:br w:type="textWrapping"/>
        <w:t xml:space="preserve">代理権限の範囲外で行われた行為については、本人は一切の責任を負わないものとする。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5kyj2sx6yt65" w:id="7"/>
      <w:bookmarkEnd w:id="7"/>
      <w:r w:rsidDel="00000000" w:rsidR="00000000" w:rsidRPr="00000000">
        <w:rPr>
          <w:rFonts w:ascii="Arial Unicode MS" w:cs="Arial Unicode MS" w:eastAsia="Arial Unicode MS" w:hAnsi="Arial Unicode MS"/>
          <w:b w:val="1"/>
          <w:bCs w:val="1"/>
          <w:sz w:val="34"/>
          <w:szCs w:val="34"/>
          <w:rtl w:val="0"/>
        </w:rPr>
        <w:t xml:space="preserve">第7条（確認および保証）</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本人は、以下の事項を確認し、保証する。</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本確認書の内容は、本人の自由な意思に基づき作成されたものであること</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代理人に付与された代理権限は、現時点において有効に存在していること</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本確認書の作成時点において、代理権限を制限または失効させる事由が存在しないこと</w:t>
      </w:r>
    </w:p>
    <w:p w:rsidR="00000000" w:rsidDel="00000000" w:rsidP="00000000" w:rsidRDefault="00000000" w:rsidRPr="00000000" w14:paraId="0000002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tf3rscb3pd1" w:id="8"/>
      <w:bookmarkEnd w:id="8"/>
      <w:r w:rsidDel="00000000" w:rsidR="00000000" w:rsidRPr="00000000">
        <w:rPr>
          <w:rFonts w:ascii="Arial Unicode MS" w:cs="Arial Unicode MS" w:eastAsia="Arial Unicode MS" w:hAnsi="Arial Unicode MS"/>
          <w:b w:val="1"/>
          <w:bCs w:val="1"/>
          <w:sz w:val="34"/>
          <w:szCs w:val="34"/>
          <w:rtl w:val="0"/>
        </w:rPr>
        <w:t xml:space="preserve">第8条（第三者への対抗）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本人は、本確認書を提示された第三者に対し、代理人が本確認書の範囲内で行った行為について、本人自身が行った行為と同一の法的効果を認めるものとする。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uekkt5in9iu" w:id="9"/>
      <w:bookmarkEnd w:id="9"/>
      <w:r w:rsidDel="00000000" w:rsidR="00000000" w:rsidRPr="00000000">
        <w:rPr>
          <w:rFonts w:ascii="Arial Unicode MS" w:cs="Arial Unicode MS" w:eastAsia="Arial Unicode MS" w:hAnsi="Arial Unicode MS"/>
          <w:b w:val="1"/>
          <w:bCs w:val="1"/>
          <w:sz w:val="34"/>
          <w:szCs w:val="34"/>
          <w:rtl w:val="0"/>
        </w:rPr>
        <w:t xml:space="preserve">第9条（準拠法および管轄）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本確認書の成立、効力、解釈および履行については、日本法を準拠法とする。</w:t>
        <w:br w:type="textWrapping"/>
        <w:t xml:space="preserve">本確認書に関して生じた紛争については、本人の住所地を管轄する地方裁判所を第一審の専属的合意管轄裁判所とする。</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mncpfpjifyj" w:id="10"/>
      <w:bookmarkEnd w:id="10"/>
      <w:r w:rsidDel="00000000" w:rsidR="00000000" w:rsidRPr="00000000">
        <w:rPr>
          <w:rFonts w:ascii="Arial Unicode MS" w:cs="Arial Unicode MS" w:eastAsia="Arial Unicode MS" w:hAnsi="Arial Unicode MS"/>
          <w:b w:val="1"/>
          <w:bCs w:val="1"/>
          <w:sz w:val="34"/>
          <w:szCs w:val="34"/>
          <w:rtl w:val="0"/>
        </w:rPr>
        <w:t xml:space="preserve">第10条（確認書の成立）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本確認書は、本人が記名押印することにより成立するものとする。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氏名（名称）：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w:t>
        <w:br w:type="textWrapping"/>
        <w:t xml:space="preserve">住所：</w:t>
        <w:br w:type="textWrapping"/>
        <w:t xml:space="preserve">氏名（名称）：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