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heql471mimm" w:id="0"/>
      <w:bookmarkEnd w:id="0"/>
      <w:r w:rsidDel="00000000" w:rsidR="00000000" w:rsidRPr="00000000">
        <w:rPr>
          <w:rFonts w:ascii="Arial Unicode MS" w:cs="Arial Unicode MS" w:eastAsia="Arial Unicode MS" w:hAnsi="Arial Unicode MS"/>
          <w:b w:val="1"/>
          <w:bCs w:val="1"/>
          <w:sz w:val="44"/>
          <w:szCs w:val="44"/>
          <w:rtl w:val="0"/>
        </w:rPr>
        <w:t xml:space="preserve">原作利用許諾契約書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有する原作著作物を乙がアニメーション作品の制作その他の目的で利用することについて、以下のとおり原作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toqnrfssw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権利を有する原作著作物について、乙がアニメーション作品を企画、制作、利用及び展開するために必要な利用を許諾するにあたり、その利用条件、権利関係、対価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jmjmpudty7t" w:id="2"/>
      <w:bookmarkEnd w:id="2"/>
      <w:r w:rsidDel="00000000" w:rsidR="00000000" w:rsidRPr="00000000">
        <w:rPr>
          <w:rFonts w:ascii="Arial Unicode MS" w:cs="Arial Unicode MS" w:eastAsia="Arial Unicode MS" w:hAnsi="Arial Unicode MS"/>
          <w:b w:val="1"/>
          <w:bCs w:val="1"/>
          <w:rtl w:val="0"/>
        </w:rPr>
        <w:t xml:space="preserve">第2条（対象原作）</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甲が乙に利用を許諾する原作著作物（以下「本原作」という。）は、次のとおりとする。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（1）作品名：●●</w:t>
        <w:br w:type="textWrapping"/>
        <w:t xml:space="preserve">（2）著作者：●●</w:t>
        <w:br w:type="textWrapping"/>
        <w:t xml:space="preserve">（3）出版社・配信元等：●●</w:t>
        <w:br w:type="textWrapping"/>
        <w:t xml:space="preserve">（4）対象範囲：●●</w:t>
        <w:br w:type="textWrapping"/>
        <w:t xml:space="preserve">（5）その他：●●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本原作に含まれる文章、ストーリー、設定、登場人物、名称、台詞、世界観、イラストその他の要素のうち、甲が適法に利用許諾する権限を有するものを、本契約に基づく利用許諾の対象とする。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本原作に第三者が権利を有する著作物その他の素材が含まれる場合、その利用について別途当該第三者の許諾が必要となるときは、甲乙協議の上、その取得方法及び費用負担を定めるものとする。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nyokzoqzm9wm"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甲は乙に対し、本契約に定める条件に従い、本原作を利用してアニメーション作品（以下「本作品」という。）を企画及び制作することを許諾する。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前項の許諾には、本作品の制作に必要な範囲で、本原作を脚色、翻案、編集、改変、映像化、音声化その他必要な方法により利用することを含むものとする。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乙は、本作品について、本契約に定める範囲で、複製、上映、公衆送信、放送、配信、頒布その他本作品の利用に通常必要となる行為を行うことができる。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本条による利用許諾は、本原作そのものの著作権その他の知的財産権を乙に譲渡するものではない。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bkgotnfwyi6n" w:id="4"/>
      <w:bookmarkEnd w:id="4"/>
      <w:r w:rsidDel="00000000" w:rsidR="00000000" w:rsidRPr="00000000">
        <w:rPr>
          <w:rFonts w:ascii="Arial Unicode MS" w:cs="Arial Unicode MS" w:eastAsia="Arial Unicode MS" w:hAnsi="Arial Unicode MS"/>
          <w:b w:val="1"/>
          <w:bCs w:val="1"/>
          <w:rtl w:val="0"/>
        </w:rPr>
        <w:t xml:space="preserve">第4条（利用許諾の範囲）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乙が本原作を利用できる範囲は、次のとおりとする。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（1）利用目的：本作品の企画、開発、制作、宣伝、広告、配信、放送、上映及びこれらに付随する利用</w:t>
        <w:br w:type="textWrapping"/>
        <w:t xml:space="preserve">（2）対象媒体：テレビ、映画館、インターネット配信サービス、動画配信サービス、DVD、Blu-rayその他現在又は将来利用可能となる媒体</w:t>
        <w:br w:type="textWrapping"/>
        <w:t xml:space="preserve">（3）利用地域：日本国内及び海外</w:t>
        <w:br w:type="textWrapping"/>
        <w:t xml:space="preserve">（4）利用言語：日本語及び本作品の海外展開に必要な言語</w:t>
        <w:br w:type="textWrapping"/>
        <w:t xml:space="preserve">（5）利用期間：第16条に定める期間</w:t>
        <w:br w:type="textWrapping"/>
        <w:t xml:space="preserve">（6）その他甲乙が書面又は電磁的方法により合意した利用</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2xnsu18782po" w:id="5"/>
      <w:bookmarkEnd w:id="5"/>
      <w:r w:rsidDel="00000000" w:rsidR="00000000" w:rsidRPr="00000000">
        <w:rPr>
          <w:rFonts w:ascii="Arial Unicode MS" w:cs="Arial Unicode MS" w:eastAsia="Arial Unicode MS" w:hAnsi="Arial Unicode MS"/>
          <w:b w:val="1"/>
          <w:bCs w:val="1"/>
          <w:rtl w:val="0"/>
        </w:rPr>
        <w:t xml:space="preserve">第5条（翻案及び改変）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乙は、本作品の制作上必要な範囲において、本原作について脚色、構成変更、台詞変更、場面の追加又は削除、登場人物の設定調整、時代設定の変更その他の翻案又は改変を行うことができる。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乙は、本原作の本質的な世界観、主要な登場人物又は物語の根幹に重大な変更を加える場合には、事前に甲と協議するものとする。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甲による確認又は承認が必要な事項については、制作スケジュールに支障が生じないよう、甲は乙から資料等を受領した後●営業日以内に回答するものとする。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前項の期間内に甲から回答がない場合の取扱いについては、甲乙協議の上、別途定めるものとする。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p9va34i5e61d" w:id="6"/>
      <w:bookmarkEnd w:id="6"/>
      <w:r w:rsidDel="00000000" w:rsidR="00000000" w:rsidRPr="00000000">
        <w:rPr>
          <w:rFonts w:ascii="Arial Unicode MS" w:cs="Arial Unicode MS" w:eastAsia="Arial Unicode MS" w:hAnsi="Arial Unicode MS"/>
          <w:b w:val="1"/>
          <w:bCs w:val="1"/>
          <w:rtl w:val="0"/>
        </w:rPr>
        <w:t xml:space="preserve">第6条（監修及び確認）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乙は、本作品の制作過程において、甲に対し、必要に応じて脚本、キャラクター設定、主要ビジュアルその他甲乙が合意した資料を提示し、確認を求めることができる。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甲は、前項の確認に際し、本原作との整合性その他合理的な観点から意見を述べることができる。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乙は、甲から合理的な修正要請を受けた場合、本作品の制作状況、制作費、納期その他の事情を考慮した上で、合理的な範囲で対応するものとする。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甲による監修又は確認は、乙が本作品の制作主体として負うべき責任を免除するものではない。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9qi0wsxde7ns" w:id="7"/>
      <w:bookmarkEnd w:id="7"/>
      <w:r w:rsidDel="00000000" w:rsidR="00000000" w:rsidRPr="00000000">
        <w:rPr>
          <w:rFonts w:ascii="Arial Unicode MS" w:cs="Arial Unicode MS" w:eastAsia="Arial Unicode MS" w:hAnsi="Arial Unicode MS"/>
          <w:b w:val="1"/>
          <w:bCs w:val="1"/>
          <w:rtl w:val="0"/>
        </w:rPr>
        <w:t xml:space="preserve">第7条（本原作に関する権利）</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本原作に関する著作権その他の知的財産権は、本契約に明示的な定めがある場合を除き、甲又は正当な権利者に留保される。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本契約による利用許諾は、本原作に関する著作権、商標権その他の権利を乙に譲渡するものではない。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乙は、本契約に定める利用目的及び利用範囲を超えて本原作を利用する場合、あらかじめ甲の承諾を得るものとする。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g35ee0l8ky8e" w:id="8"/>
      <w:bookmarkEnd w:id="8"/>
      <w:r w:rsidDel="00000000" w:rsidR="00000000" w:rsidRPr="00000000">
        <w:rPr>
          <w:rFonts w:ascii="Arial Unicode MS" w:cs="Arial Unicode MS" w:eastAsia="Arial Unicode MS" w:hAnsi="Arial Unicode MS"/>
          <w:b w:val="1"/>
          <w:bCs w:val="1"/>
          <w:rtl w:val="0"/>
        </w:rPr>
        <w:t xml:space="preserve">第8条（本作品に関する権利）</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本作品の制作により新たに生じる映像、音声、音楽、作画、背景、美術、CG、編集その他の制作物に関する権利の帰属は、乙と各制作関係者との契約その他の権利関係に従うものとする。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前項の規定は、本原作自体に関する甲又は第三者の権利に影響を与えるものではない。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本作品の制作に伴い新たに創作された要素について、本原作との関係上その利用条件を別途定める必要が生じた場合、甲乙は誠実に協議するものとする。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8bgn7srglojj" w:id="9"/>
      <w:bookmarkEnd w:id="9"/>
      <w:r w:rsidDel="00000000" w:rsidR="00000000" w:rsidRPr="00000000">
        <w:rPr>
          <w:rFonts w:ascii="Arial Unicode MS" w:cs="Arial Unicode MS" w:eastAsia="Arial Unicode MS" w:hAnsi="Arial Unicode MS"/>
          <w:b w:val="1"/>
          <w:bCs w:val="1"/>
          <w:rtl w:val="0"/>
        </w:rPr>
        <w:t xml:space="preserve">第9条（著作者人格権への配慮）</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乙は、本原作の著作者が有する著作者人格権を尊重し、本作品の制作及び利用に際して、その名誉又は声望を不当に害する利用を行わないものとする。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制作上、本原作について改変その他著作者人格権に関係する行為が必要となる場合、甲は、自ら著作者人格権を有するとき又は著作者から必要な権限を取得しているときは、本契約に定める利用範囲において乙による利用が円滑に行われるよう必要な対応を行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甲が本原作の著作者本人でない場合、著作者人格権に関する必要な同意等については、甲乙協議の上、その取得方法を定めるものとする。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nd3njzs1u89q" w:id="10"/>
      <w:bookmarkEnd w:id="10"/>
      <w:r w:rsidDel="00000000" w:rsidR="00000000" w:rsidRPr="00000000">
        <w:rPr>
          <w:rFonts w:ascii="Arial Unicode MS" w:cs="Arial Unicode MS" w:eastAsia="Arial Unicode MS" w:hAnsi="Arial Unicode MS"/>
          <w:b w:val="1"/>
          <w:bCs w:val="1"/>
          <w:rtl w:val="0"/>
        </w:rPr>
        <w:t xml:space="preserve">第10条（クレジット表示）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乙は、本作品において、原作者名、本原作の作品名、出版社名その他甲乙が合意する事項を表示するものとする。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表示方法、表示位置、表示サイズその他具体的なクレジット条件については、本作品の媒体及び一般的な業界慣行を踏まえ、甲乙協議の上決定する。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媒体の性質、広告スペースその他合理的な事情によりクレジット表示が困難な場合、甲乙はその取扱いについて協議するものとする。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q80fz9xbrjic" w:id="11"/>
      <w:bookmarkEnd w:id="11"/>
      <w:r w:rsidDel="00000000" w:rsidR="00000000" w:rsidRPr="00000000">
        <w:rPr>
          <w:rFonts w:ascii="Arial Unicode MS" w:cs="Arial Unicode MS" w:eastAsia="Arial Unicode MS" w:hAnsi="Arial Unicode MS"/>
          <w:b w:val="1"/>
          <w:bCs w:val="1"/>
          <w:rtl w:val="0"/>
        </w:rPr>
        <w:t xml:space="preserve">第11条（宣伝及び広告利用）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甲は乙に対し、本作品の宣伝及び広告のために必要な範囲で、本原作の作品名、登場人物名、設定、画像その他甲が利用許諾する権限を有する素材を利用することを許諾する。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乙は、テレビ広告、Web広告、SNS、公式Webサイト、ポスター、パンフレット、イベント、プレスリリースその他本作品の宣伝に通常使用される媒体において、前項の素材を利用することができる。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本作品の宣伝広告における本原作の利用について特別な制限がある場合、甲乙は別途書面又は電磁的方法により定めるものとする。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zggd66erp50u" w:id="12"/>
      <w:bookmarkEnd w:id="12"/>
      <w:r w:rsidDel="00000000" w:rsidR="00000000" w:rsidRPr="00000000">
        <w:rPr>
          <w:rFonts w:ascii="Arial Unicode MS" w:cs="Arial Unicode MS" w:eastAsia="Arial Unicode MS" w:hAnsi="Arial Unicode MS"/>
          <w:b w:val="1"/>
          <w:bCs w:val="1"/>
          <w:rtl w:val="0"/>
        </w:rPr>
        <w:t xml:space="preserve">第12条（商品化及び二次利用）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本作品又は本原作を利用した商品化、ゲーム化、出版、イベント、舞台化その他の二次利用については、本契約において明示的に許諾されたものを除き、甲乙間で別途協議し、その条件を定めるものとする。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前項の利用について第三者の権利処理が必要となる場合、甲乙は相互に協力するものとする。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作品の海外販売、海外配信、吹替版又は字幕版の制作その他本作品そのものの流通に必要な利用については、第4条に定める利用範囲に含まれるものとする。ただし、別途甲乙間で制限を定めた場合はこの限りで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kmktl1gphj6h" w:id="13"/>
      <w:bookmarkEnd w:id="13"/>
      <w:r w:rsidDel="00000000" w:rsidR="00000000" w:rsidRPr="00000000">
        <w:rPr>
          <w:rFonts w:ascii="Arial Unicode MS" w:cs="Arial Unicode MS" w:eastAsia="Arial Unicode MS" w:hAnsi="Arial Unicode MS"/>
          <w:b w:val="1"/>
          <w:bCs w:val="1"/>
          <w:rtl w:val="0"/>
        </w:rPr>
        <w:t xml:space="preserve">第13条（第三者への利用）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の制作、配信、放送、上映、販売、宣伝その他本契約の目的を達成するために必要な範囲で、制作会社、放送事業者、配信事業者、配給会社、広告会社その他の第三者に対し、本原作を利用させ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乙は、前項の第三者に対し、本契約の趣旨に反する利用を行わせないよう合理的な管理を行うものとする。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乙が本契約に基づく利用許諾そのものを第三者に譲渡し、又は本契約の目的を超えて再許諾する場合には、甲の事前の承諾を得るものとする。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1jeqcblhhm3y" w:id="14"/>
      <w:bookmarkEnd w:id="14"/>
      <w:r w:rsidDel="00000000" w:rsidR="00000000" w:rsidRPr="00000000">
        <w:rPr>
          <w:rFonts w:ascii="Arial Unicode MS" w:cs="Arial Unicode MS" w:eastAsia="Arial Unicode MS" w:hAnsi="Arial Unicode MS"/>
          <w:b w:val="1"/>
          <w:bCs w:val="1"/>
          <w:rtl w:val="0"/>
        </w:rPr>
        <w:t xml:space="preserve">第14条（利用許諾料）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乙は甲に対し、本原作の利用許諾の対価として、次の利用許諾料を支払うものとする。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利用許諾料：金●●円（消費税別）</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乙は、前項の利用許諾料を●年●月●日までに、甲が指定する金融機関口座へ振り込む方法により支払う。</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振込手数料は乙の負担とする。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売上、配信収入、商品化収入その他の実績に応じて追加の対価を支払う場合、その算定方法、支払時期、報告方法その他必要な事項は別途書面又は電磁的方法により定めるものとする。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us0hmwl6r1oo" w:id="15"/>
      <w:bookmarkEnd w:id="15"/>
      <w:r w:rsidDel="00000000" w:rsidR="00000000" w:rsidRPr="00000000">
        <w:rPr>
          <w:rFonts w:ascii="Arial Unicode MS" w:cs="Arial Unicode MS" w:eastAsia="Arial Unicode MS" w:hAnsi="Arial Unicode MS"/>
          <w:b w:val="1"/>
          <w:bCs w:val="1"/>
          <w:rtl w:val="0"/>
        </w:rPr>
        <w:t xml:space="preserve">第15条（表明及び保証）</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甲は乙に対し、本契約を締結し、本契約に定める範囲で本原作の利用を許諾するために必要な権限を有していることを表明し、保証する。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甲は、自己が知る限り、本契約に基づく本原作の利用が第三者の著作権その他の権利を不当に侵害するものではないことを表明する。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乙は、本作品の制作に際して乙が独自に追加する映像、音楽、素材その他の要素について、必要な権利処理を自己の責任において行うものとする。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本原作又は本作品に関して第三者から権利侵害その他の主張がなされた場合、甲乙は速やかに相手方へ通知し、その原因及び責任の所在に応じて相互に協力して対応するものとする。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m6wq4r7vp6br"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本契約の有効期間は、本契約締結日から●年●月●日までとする。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前項の期間満了後の更新については、甲乙協議の上、書面又は電磁的方法により定めるものとする。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本契約終了前に適法に制作された本作品の利用継続の可否、既に製造された商品、DVD、Blu-rayその他の在庫の販売、配信済みコンテンツその他の取扱いについては、第22条の定めに従うものとする。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8j8p3a53q5zp"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甲及び乙は、本契約の締結又は履行に関連して相手方から秘密である旨を明示して開示された技術上、営業上、制作上その他の非公知情報を秘密として取り扱うものとする。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甲及び乙は、相手方の事前の承諾なく、前項の秘密情報を本契約の履行以外の目的に使用し、又は第三者に開示若しくは漏えいしてはならない。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前項にかかわらず、次の各号に該当する情報については秘密情報に含まれない。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（1）開示時に既に公知であった情報</w:t>
        <w:br w:type="textWrapping"/>
        <w:t xml:space="preserve">（2）開示後、受領当事者の責めによらず公知となった情報</w:t>
        <w:br w:type="textWrapping"/>
        <w:t xml:space="preserve">（3）開示前から適法に保有していた情報</w:t>
        <w:br w:type="textWrapping"/>
        <w:t xml:space="preserve">（4）正当な権限を有する第三者から秘密保持義務を負うことなく適法に取得した情報</w:t>
        <w:br w:type="textWrapping"/>
        <w:t xml:space="preserve">（5）相手方の秘密情報によらず独自に取得又は開発した情報</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法令又は裁判所その他の公的機関の命令により開示を求められた場合、必要最小限の範囲で秘密情報を開示することができる。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757y2ok8unbx" w:id="18"/>
      <w:bookmarkEnd w:id="18"/>
      <w:r w:rsidDel="00000000" w:rsidR="00000000" w:rsidRPr="00000000">
        <w:rPr>
          <w:rFonts w:ascii="Arial Unicode MS" w:cs="Arial Unicode MS" w:eastAsia="Arial Unicode MS" w:hAnsi="Arial Unicode MS"/>
          <w:b w:val="1"/>
          <w:bCs w:val="1"/>
          <w:rtl w:val="0"/>
        </w:rPr>
        <w:t xml:space="preserve">第18条（権利義務の譲渡禁止）</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に譲渡し、承継させ、又は担保に供してはならない。ただし、本契約において明示的に認められた利用については、この限りでない。</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aat39mdnltkj" w:id="19"/>
      <w:bookmarkEnd w:id="19"/>
      <w:r w:rsidDel="00000000" w:rsidR="00000000" w:rsidRPr="00000000">
        <w:rPr>
          <w:rFonts w:ascii="Arial Unicode MS" w:cs="Arial Unicode MS" w:eastAsia="Arial Unicode MS" w:hAnsi="Arial Unicode MS"/>
          <w:b w:val="1"/>
          <w:bCs w:val="1"/>
          <w:rtl w:val="0"/>
        </w:rPr>
        <w:t xml:space="preserve">第19条（禁止事項）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乙は、本原作の利用にあたり、次の各号に掲げる行為を行ってはならない。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（1）本契約に定める利用範囲を著しく逸脱して本原作を利用する行為</w:t>
        <w:br w:type="textWrapping"/>
        <w:t xml:space="preserve">（2）本原作又はその著作者の社会的評価を不当に低下させる態様で利用する行為</w:t>
        <w:br w:type="textWrapping"/>
        <w:t xml:space="preserve">（3）法令又は公序良俗に反する態様で本原作を利用する行為</w:t>
        <w:br w:type="textWrapping"/>
        <w:t xml:space="preserve">（4）甲又は第三者の権利を侵害する行為</w:t>
        <w:br w:type="textWrapping"/>
        <w:t xml:space="preserve">（5）その他本契約の目的に照らして重大な不適切性が認められる行為</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c71xenhrloay"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甲又は乙は、相手方に次の各号のいずれかの事由が生じた場合、催告を要することなく直ちに本契約を解除することができる。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（1）重大な契約違反があったとき</w:t>
        <w:br w:type="textWrapping"/>
        <w:t xml:space="preserve">（2）支払停止又は支払不能となったとき</w:t>
        <w:br w:type="textWrapping"/>
        <w:t xml:space="preserve">（3）破産手続、民事再生手続、会社更生手続その他これらに類する手続の申立てがあったとき</w:t>
        <w:br w:type="textWrapping"/>
        <w:t xml:space="preserve">（4）差押え、仮差押えその他の強制執行を受け、本契約の履行に重大な影響があると認められるとき</w:t>
        <w:br w:type="textWrapping"/>
        <w:t xml:space="preserve">（5）相手方との信頼関係を著しく損なう重大な行為があったとき</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gh0gnaxahkw7"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甲又は乙が、本契約に違反し、自己の責めに帰すべき事由によって相手方に損害を与えた場合、当該当事者は、相手方に対し、その違反と相当因果関係のある損害を賠償する責任を負うものとする。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3lywiyhoitu" w:id="22"/>
      <w:bookmarkEnd w:id="22"/>
      <w:r w:rsidDel="00000000" w:rsidR="00000000" w:rsidRPr="00000000">
        <w:rPr>
          <w:rFonts w:ascii="Arial Unicode MS" w:cs="Arial Unicode MS" w:eastAsia="Arial Unicode MS" w:hAnsi="Arial Unicode MS"/>
          <w:b w:val="1"/>
          <w:bCs w:val="1"/>
          <w:rtl w:val="0"/>
        </w:rPr>
        <w:t xml:space="preserve">第22条（契約終了後の取扱い）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本契約が期間満了その他の理由により終了した場合、乙は、本契約終了後、新たに本原作を利用した作品の制作を開始してはならない。ただし、甲乙が別途合意した場合はこの限りでない。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本契約の有効期間中に適法に完成した本作品について、契約終了後も放送、配信、上映、販売その他の利用を継続する場合、その期間及び条件については甲乙が別途定めるものとする。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本契約終了時に既に製造済みのDVD、Blu-ray、商品その他の在庫の取扱いについては、甲乙協議の上、販売猶予期間その他必要な条件を定めるものとする。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第7条、第8条、第9条、第15条、第17条、第21条、本条、第24条及び第25条の規定は、その性質上存続すべき範囲で本契約終了後も有効に存続するものとする。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5v0km2xa16n4"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甲及び乙は、それぞれ、自ら及びその役員等が暴力団、暴力団員、暴力団関係企業その他これらに準ずる反社会的勢力に該当しないことを表明し、保証する。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甲又は乙は、相手方が前項の表明保証に違反した場合、何らの催告を要することなく本契約を解除することができる。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前項に基づき本契約を解除した当事者は、当該解除によって相手方に生じた損害について責任を負わない。</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8hcmmft6vjgu"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本契約に定めのない事項又は本契約各条項の解釈について疑義が生じた場合、甲乙は、本契約の趣旨に従い、誠意をもって協議し、その解決を図るものとする。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pPr>
      <w:bookmarkStart w:colFirst="0" w:colLast="0" w:name="_pkmrjd90anmj"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本契約に関して甲乙間に訴訟の必要が生じた場合、●●地方裁判所又は●●簡易裁判所を第一審の専属的合意管轄裁判所とする。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には、本契約の電磁的記録を作成し、甲乙が電子署名その他合意した方法により締結し、それぞれ当該電磁的記録を保管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