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scdxh7lxjwk" w:id="0"/>
      <w:bookmarkEnd w:id="0"/>
      <w:r w:rsidDel="00000000" w:rsidR="00000000" w:rsidRPr="00000000">
        <w:rPr>
          <w:rFonts w:ascii="Arial Unicode MS" w:cs="Arial Unicode MS" w:eastAsia="Arial Unicode MS" w:hAnsi="Arial Unicode MS"/>
          <w:b w:val="1"/>
          <w:bCs w:val="1"/>
          <w:sz w:val="44"/>
          <w:szCs w:val="44"/>
          <w:rtl w:val="0"/>
        </w:rPr>
        <w:t xml:space="preserve">撮影・コンポジット制作契約書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企画、製作又は制作するアニメーション作品その他の映像作品に関する撮影・コンポジット制作業務について、次のとおり撮影・コンポジット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tvxeuxex0n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アニメーション作品等に係る撮影、コンポジット、映像処理その他これらに付随する制作業務について、業務内容、制作条件、納品及び検収、制作報酬、成果物の権利帰属その他必要な事項を定め、甲乙間の円滑な制作進行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edlib5loipw"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本契約の対象となる作品（以下「本作品」という。）は、次のとおりとする。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作品名：●●</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話数・エピソード：●●</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対象カット・シーン：●●</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制作フォーマット：●●</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解像度・フレームレート：●●</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納品形式：●●</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c14c5ryhy6oj"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甲は乙に対し、本作品について、次に掲げる業務（以下「本業務」という。）を委託し、乙はこれを受託する。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原画、動画、背景、彩色済み素材、3DCG素材その他の素材の取り込み及び整理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セル素材、背景素材、3DCG素材その他の映像素材の合成</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カメラワーク、パン、ズーム、フォーカスその他の撮影処理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透過、ぼかし、発光、影、光、煙、雨、雪その他の特殊効果処理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色調、明度、コントラストその他の画面調整</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マスク、キーイング、トラッキングその他のコンポジット処理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3DCG素材と2D素材との合成及び調整</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指定された解像度、フレームレート、コーデックその他の仕様への出力</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プレビュー映像、確認用映像その他の中間成果物の作成</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前各号に付随し、甲乙が合意した業務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な仕様、カット数、納期、作業工程、使用ソフトウェア、ファイル形式その他の制作条件については、本契約、発注書、仕様書、制作指示書、カット表その他甲乙が合意した書面又は電磁的方法による記録により定め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本契約と個別の発注書又は仕様書等の内容が異なる場合は、当該発注書又は仕様書等において本契約と異なる定めをする旨が明示されている場合に限り、当該個別の定めを優先する。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a50qu75cgofl" w:id="4"/>
      <w:bookmarkEnd w:id="4"/>
      <w:r w:rsidDel="00000000" w:rsidR="00000000" w:rsidRPr="00000000">
        <w:rPr>
          <w:rFonts w:ascii="Arial Unicode MS" w:cs="Arial Unicode MS" w:eastAsia="Arial Unicode MS" w:hAnsi="Arial Unicode MS"/>
          <w:b w:val="1"/>
          <w:bCs w:val="1"/>
          <w:rtl w:val="0"/>
        </w:rPr>
        <w:t xml:space="preserve">第4条（制作指示及び仕様）</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乙は、甲から提供された絵コンテ、タイムシート、撮影指示書、設定資料、カット表、色指定、演出指示その他の資料及び指示に従い、本業務を遂行する。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乙は、甲から提供された資料又は指示に不明点、矛盾、欠落その他本業務の遂行に支障を及ぼす事項を発見した場合、速やかに甲へ通知し、その指示を受けるものとする。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乙は、作品全体の演出意図、色彩設計、撮影設計その他甲から示された制作方針との整合性に配慮して本業務を遂行する。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乙は、甲の事前の承諾なく、本作品の内容、演出、デザインその他作品の表現に重大な変更を加えてはならない。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5uywyqe5zw00" w:id="5"/>
      <w:bookmarkEnd w:id="5"/>
      <w:r w:rsidDel="00000000" w:rsidR="00000000" w:rsidRPr="00000000">
        <w:rPr>
          <w:rFonts w:ascii="Arial Unicode MS" w:cs="Arial Unicode MS" w:eastAsia="Arial Unicode MS" w:hAnsi="Arial Unicode MS"/>
          <w:b w:val="1"/>
          <w:bCs w:val="1"/>
          <w:rtl w:val="0"/>
        </w:rPr>
        <w:t xml:space="preserve">第5条（制作素材の提供）</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甲は、本業務の遂行に必要な原画、動画、背景、美術素材、彩色済み素材、3DCGデータ、設定資料、タイムシートその他の素材（以下「提供素材」という。）を、甲乙が合意した方法により乙へ提供する。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乙は、提供素材を本業務の遂行以外の目的に使用してはならない。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乙は、提供素材について善良な管理者の注意をもって管理し、甲の事前の承諾なく第三者に提供、複製、公開又は利用させてはならない。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乙は、提供素材の紛失、破損、漏えい又は不正利用を認識した場合、直ちに甲へ報告し、甲の指示に従い必要な措置を講じる。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9mpt8d53y3g" w:id="6"/>
      <w:bookmarkEnd w:id="6"/>
      <w:r w:rsidDel="00000000" w:rsidR="00000000" w:rsidRPr="00000000">
        <w:rPr>
          <w:rFonts w:ascii="Arial Unicode MS" w:cs="Arial Unicode MS" w:eastAsia="Arial Unicode MS" w:hAnsi="Arial Unicode MS"/>
          <w:b w:val="1"/>
          <w:bCs w:val="1"/>
          <w:rtl w:val="0"/>
        </w:rPr>
        <w:t xml:space="preserve">第6条（制作環境及びデータ管理）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乙は、本業務の遂行に必要な制作環境、ソフトウェア、機器その他の設備を適切に維持するものとする。ただし、甲乙が別途合意したものについてはこの限りでない。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乙は、制作データについて合理的なバックアップを行い、データ消失その他制作進行に重大な影響を与える事故の防止に努める。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乙は、甲が指定したソフトウェア、バージョン、プラグイン、カラープロファイル、ファイル命名規則、フォルダ構成その他の制作環境に関する条件がある場合、合理的な範囲でこれに従う。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乙の責めに帰すべき事由により制作データが滅失又は毀損した場合、乙は合理的な範囲でその復旧又は再制作を行うものとする。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2socl7qo2440" w:id="7"/>
      <w:bookmarkEnd w:id="7"/>
      <w:r w:rsidDel="00000000" w:rsidR="00000000" w:rsidRPr="00000000">
        <w:rPr>
          <w:rFonts w:ascii="Arial Unicode MS" w:cs="Arial Unicode MS" w:eastAsia="Arial Unicode MS" w:hAnsi="Arial Unicode MS"/>
          <w:b w:val="1"/>
          <w:bCs w:val="1"/>
          <w:rtl w:val="0"/>
        </w:rPr>
        <w:t xml:space="preserve">第7条（納期及び納品）</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乙は、甲乙が別途合意した納期までに本業務を完了し、その成果物を甲に納品する。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納品方法、ファイル形式、解像度、コーデック、データ構成、ファイル名その他の納品仕様は、甲が指定し又は甲乙が別途合意する。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乙は、納期までに本業務を完了できないおそれが生じた場合、その理由、進捗状況及び納品可能時期を速やかに甲へ報告し、甲乙協議のうえ対応を定める。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甲による提供素材又は制作指示の遅延、仕様変更その他乙の責めに帰することのできない事由によって制作期間に影響が生じる場合、甲乙は納期の変更について協議する。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22u3n4c9urto" w:id="8"/>
      <w:bookmarkEnd w:id="8"/>
      <w:r w:rsidDel="00000000" w:rsidR="00000000" w:rsidRPr="00000000">
        <w:rPr>
          <w:rFonts w:ascii="Arial Unicode MS" w:cs="Arial Unicode MS" w:eastAsia="Arial Unicode MS" w:hAnsi="Arial Unicode MS"/>
          <w:b w:val="1"/>
          <w:bCs w:val="1"/>
          <w:rtl w:val="0"/>
        </w:rPr>
        <w:t xml:space="preserve">第8条（検収）</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甲は、乙から成果物の納品を受けた後、●営業日以内を目安として、仕様、撮影指示、技術的品質その他甲乙が合意した条件との適合性を確認する。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成果物に契約内容との不適合がある場合、甲は乙に対して具体的な修正内容を通知することができる。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乙は、前項の通知を受けた場合、合理的な期間内に必要な修正を行い、再度甲に納品する。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甲が成果物を検収し、合格の旨を乙に通知した時点をもって検収完了とする。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b5p1d2i51eyj" w:id="9"/>
      <w:bookmarkEnd w:id="9"/>
      <w:r w:rsidDel="00000000" w:rsidR="00000000" w:rsidRPr="00000000">
        <w:rPr>
          <w:rFonts w:ascii="Arial Unicode MS" w:cs="Arial Unicode MS" w:eastAsia="Arial Unicode MS" w:hAnsi="Arial Unicode MS"/>
          <w:b w:val="1"/>
          <w:bCs w:val="1"/>
          <w:rtl w:val="0"/>
        </w:rPr>
        <w:t xml:space="preserve">第9条（リテイク及び修正）</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乙の制作内容が甲乙間で合意した仕様、撮影指示、タイムシートその他の制作条件に適合しない場合、乙は制作報酬の範囲内で必要な修正を行う。</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による演出方針の変更、仕様変更、素材の差替え、検収済み成果物の変更その他乙の責めに帰することのできない事情により追加の作業が必要となった場合、当該作業は追加業務として取り扱うことが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前項の場合、甲乙は追加報酬、追加納期その他必要な条件を協議し、原則として作業開始前に書面又は電磁的方法により合意する。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j85uyzbg0wzw" w:id="10"/>
      <w:bookmarkEnd w:id="10"/>
      <w:r w:rsidDel="00000000" w:rsidR="00000000" w:rsidRPr="00000000">
        <w:rPr>
          <w:rFonts w:ascii="Arial Unicode MS" w:cs="Arial Unicode MS" w:eastAsia="Arial Unicode MS" w:hAnsi="Arial Unicode MS"/>
          <w:b w:val="1"/>
          <w:bCs w:val="1"/>
          <w:rtl w:val="0"/>
        </w:rPr>
        <w:t xml:space="preserve">第10条（制作報酬）</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甲は乙に対し、本業務の対価として、金●●円（消費税及び地方消費税を別途加算する。）を支払う。</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前項の報酬には、別途合意した場合を除き、本業務の遂行及び成果物の納品に通常必要となる費用を含むものとする。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交通費、特殊なプラグイン又は素材の購入費その他通常の制作費用を超える費用が発生する場合、乙は事前に甲の承諾を得るものとする。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甲は、検収完了後、●月●日までに、乙が指定する金融機関口座へ振り込む方法により制作報酬を支払う。振込手数料は●の負担とする。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jtu52pph8p5d" w:id="11"/>
      <w:bookmarkEnd w:id="11"/>
      <w:r w:rsidDel="00000000" w:rsidR="00000000" w:rsidRPr="00000000">
        <w:rPr>
          <w:rFonts w:ascii="Arial Unicode MS" w:cs="Arial Unicode MS" w:eastAsia="Arial Unicode MS" w:hAnsi="Arial Unicode MS"/>
          <w:b w:val="1"/>
          <w:bCs w:val="1"/>
          <w:rtl w:val="0"/>
        </w:rPr>
        <w:t xml:space="preserve">第11条（追加業務）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本契約締結後に、対象カットの追加、大幅な仕様変更、素材の全面的な差替え、特殊効果の追加その他当初の業務範囲を超える作業を乙に依頼する場合、甲乙は、その作業内容、追加報酬、納期その他の条件について別途協議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8anx1cuy10ru" w:id="12"/>
      <w:bookmarkEnd w:id="12"/>
      <w:r w:rsidDel="00000000" w:rsidR="00000000" w:rsidRPr="00000000">
        <w:rPr>
          <w:rFonts w:ascii="Arial Unicode MS" w:cs="Arial Unicode MS" w:eastAsia="Arial Unicode MS" w:hAnsi="Arial Unicode MS"/>
          <w:b w:val="1"/>
          <w:bCs w:val="1"/>
          <w:rtl w:val="0"/>
        </w:rPr>
        <w:t xml:space="preserve">第12条（成果物）</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本契約における成果物には、乙が本業務に基づいて作成した完成映像、撮影済みカット、コンポジットデータ、プロジェクトファイル、設定データその他甲乙が成果物として合意したものを含む。</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63408itfksr9" w:id="13"/>
      <w:bookmarkEnd w:id="13"/>
      <w:r w:rsidDel="00000000" w:rsidR="00000000" w:rsidRPr="00000000">
        <w:rPr>
          <w:rFonts w:ascii="Arial Unicode MS" w:cs="Arial Unicode MS" w:eastAsia="Arial Unicode MS" w:hAnsi="Arial Unicode MS"/>
          <w:b w:val="1"/>
          <w:bCs w:val="1"/>
          <w:rtl w:val="0"/>
        </w:rPr>
        <w:t xml:space="preserve">第13条（著作権等）</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ついて乙又は乙の従業員その他乙の関係者に著作権が発生する場合、当該著作権は、制作報酬の完済を条件として甲に譲渡されるものとする。ただし、甲乙が別途書面又は電磁的方法により異なる合意をした場合は、その合意によ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前項に基づき譲渡される著作権には、著作権法第27条及び第28条に規定する権利を含むものとする。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乙は、甲及び甲から権利を承継し又は利用許諾を受けた者に対し、成果物について著作者人格権を行使せず、乙の従業員、再委託先その他成果物の制作に関与した者をして行使させないものとする。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甲は、成果物を、本作品の放送、上映、配信、配信サービスへの提供、パッケージ化、広告宣伝、商品化、海外展開、再編集、翻案、二次利用その他本作品の利用に必要な範囲で利用することができる。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乙が本契約締結前から保有するソフトウェア、制作ノウハウ、テンプレート、汎用的な技術その他本作品固有ではない権利については、乙に留保される。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jhyhvzogmdi2" w:id="14"/>
      <w:bookmarkEnd w:id="14"/>
      <w:r w:rsidDel="00000000" w:rsidR="00000000" w:rsidRPr="00000000">
        <w:rPr>
          <w:rFonts w:ascii="Arial Unicode MS" w:cs="Arial Unicode MS" w:eastAsia="Arial Unicode MS" w:hAnsi="Arial Unicode MS"/>
          <w:b w:val="1"/>
          <w:bCs w:val="1"/>
          <w:rtl w:val="0"/>
        </w:rPr>
        <w:t xml:space="preserve">第14条（第三者の権利）</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乙は、本業務において第三者が権利を有する画像、映像、フォント、素材、プラグインその他のデータを使用する場合、必要な利用許諾その他の権利処理を確認するものとする。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乙は、甲から提供された素材を除き、自ら成果物に組み込む素材について、成果物の予定された利用を妨げる利用条件がある場合、事前に甲へ通知する。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乙の責めに帰すべき事由により成果物が第三者の著作権その他の権利を侵害し、甲に第三者から請求等がなされた場合、乙は甲と協議のうえ、その解決に必要な合理的対応を行う。</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ekmlzuiktjrf" w:id="15"/>
      <w:bookmarkEnd w:id="15"/>
      <w:r w:rsidDel="00000000" w:rsidR="00000000" w:rsidRPr="00000000">
        <w:rPr>
          <w:rFonts w:ascii="Arial Unicode MS" w:cs="Arial Unicode MS" w:eastAsia="Arial Unicode MS" w:hAnsi="Arial Unicode MS"/>
          <w:b w:val="1"/>
          <w:bCs w:val="1"/>
          <w:rtl w:val="0"/>
        </w:rPr>
        <w:t xml:space="preserve">第15条（クレジット）</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本作品における乙又は乙のスタッフのクレジット表記の有無、名称、掲載位置その他については、本作品の制作方針及び甲乙間の別途の合意に従うものとする。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vuegljrgdigv" w:id="16"/>
      <w:bookmarkEnd w:id="16"/>
      <w:r w:rsidDel="00000000" w:rsidR="00000000" w:rsidRPr="00000000">
        <w:rPr>
          <w:rFonts w:ascii="Arial Unicode MS" w:cs="Arial Unicode MS" w:eastAsia="Arial Unicode MS" w:hAnsi="Arial Unicode MS"/>
          <w:b w:val="1"/>
          <w:bCs w:val="1"/>
          <w:rtl w:val="0"/>
        </w:rPr>
        <w:t xml:space="preserve">第16条（再委託）</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乙は、本業務の全部を第三者に再委託する場合、あらかじめ甲の承諾を得なければならない。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本業務の一部を第三者に再委託する場合であって、秘密情報、未公開映像その他重要な制作情報を当該第三者に開示する必要があるときも同様とする。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乙は、再委託先に対し、本契約に基づき乙が負担する秘密保持、知的財産権、素材管理その他必要な義務と同等の義務を負わせるものとし、再委託先の行為について自己の行為と同様に責任を負う。</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y49oagygocl8" w:id="17"/>
      <w:bookmarkEnd w:id="17"/>
      <w:r w:rsidDel="00000000" w:rsidR="00000000" w:rsidRPr="00000000">
        <w:rPr>
          <w:rFonts w:ascii="Arial Unicode MS" w:cs="Arial Unicode MS" w:eastAsia="Arial Unicode MS" w:hAnsi="Arial Unicode MS"/>
          <w:b w:val="1"/>
          <w:bCs w:val="1"/>
          <w:rtl w:val="0"/>
        </w:rPr>
        <w:t xml:space="preserve">第17条（秘密保持）</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甲及び乙は、本契約又は本業務に関連して相手方から開示された技術上、営業上、制作上その他の非公知情報を秘密として取り扱い、相手方の事前の承諾なく第三者に開示又は漏えいしてはならない。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業務に関連して知り得た未公開の映像、キャラクター、ストーリー、設定、絵コンテ、原画、背景、3DCGデータ、出演者情報、公開予定、制作スケジュールその他本作品に関する非公知情報は、秘密情報として取り扱う。</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次の各号のいずれかに該当する情報は、秘密情報から除く。</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開示後、受領当事者の責めによらず公知となった情報</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開示を受ける以前から適法に保有していた情報</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正当な権限を有する第三者から秘密保持義務を負うことなく適法に取得した情報</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相手方の秘密情報によることなく独自に取得又は開発した情報</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法令又は裁判所その他の公的機関から開示を求められた場合、当事者は必要な範囲で秘密情報を開示することができる。この場合、法令上許される範囲で速やかに相手方へ通知する。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gy5zx4a5xxf8" w:id="18"/>
      <w:bookmarkEnd w:id="18"/>
      <w:r w:rsidDel="00000000" w:rsidR="00000000" w:rsidRPr="00000000">
        <w:rPr>
          <w:rFonts w:ascii="Arial Unicode MS" w:cs="Arial Unicode MS" w:eastAsia="Arial Unicode MS" w:hAnsi="Arial Unicode MS"/>
          <w:b w:val="1"/>
          <w:bCs w:val="1"/>
          <w:rtl w:val="0"/>
        </w:rPr>
        <w:t xml:space="preserve">第18条（情報公開及び実績掲載）</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作品への参加事実、制作中の画像、映像、設定資料、制作画面、成果物その他本作品に関する情報を、ウェブサイト、SNS、動画投稿サイト、ポートフォリオ、イベントその他の媒体で公開してはならない。</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edbettwqpbee" w:id="19"/>
      <w:bookmarkEnd w:id="19"/>
      <w:r w:rsidDel="00000000" w:rsidR="00000000" w:rsidRPr="00000000">
        <w:rPr>
          <w:rFonts w:ascii="Arial Unicode MS" w:cs="Arial Unicode MS" w:eastAsia="Arial Unicode MS" w:hAnsi="Arial Unicode MS"/>
          <w:b w:val="1"/>
          <w:bCs w:val="1"/>
          <w:rtl w:val="0"/>
        </w:rPr>
        <w:t xml:space="preserve">第19条（生成AI等の利用）</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未公開素材、秘密情報又は本作品固有の制作データを、甲の事前の承諾なく、生成AIその他外部の機械学習サービスへの入力、学習、解析その他これらに類する目的で利用してはならな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乙が本業務に生成AIその他の自動生成技術を使用しようとする場合であって、成果物の権利関係、秘密保持又は第三者の権利に影響する可能性があるときは、事前に甲とその利用方法について協議する。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vw6egaa3ffao" w:id="20"/>
      <w:bookmarkEnd w:id="20"/>
      <w:r w:rsidDel="00000000" w:rsidR="00000000" w:rsidRPr="00000000">
        <w:rPr>
          <w:rFonts w:ascii="Arial Unicode MS" w:cs="Arial Unicode MS" w:eastAsia="Arial Unicode MS" w:hAnsi="Arial Unicode MS"/>
          <w:b w:val="1"/>
          <w:bCs w:val="1"/>
          <w:rtl w:val="0"/>
        </w:rPr>
        <w:t xml:space="preserve">第20条（成果物及び素材の保管・削除）</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乙は、検収完了後、甲乙が別途合意した期間、成果物及び制作データを適切に保管する。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前項の期間経過後、乙は、甲から別途保管の依頼を受けている場合を除き、自己が保有する制作データを削除することができる。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甲が秘密情報又は提供素材の返還若しくは削除を求めた場合、乙は、法令上保存が必要なものを除き、合理的な範囲でこれに応じる。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ffo00j3hm1dd" w:id="21"/>
      <w:bookmarkEnd w:id="21"/>
      <w:r w:rsidDel="00000000" w:rsidR="00000000" w:rsidRPr="00000000">
        <w:rPr>
          <w:rFonts w:ascii="Arial Unicode MS" w:cs="Arial Unicode MS" w:eastAsia="Arial Unicode MS" w:hAnsi="Arial Unicode MS"/>
          <w:b w:val="1"/>
          <w:bCs w:val="1"/>
          <w:rtl w:val="0"/>
        </w:rPr>
        <w:t xml:space="preserve">第21条（事故等の報告）</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制作データの漏えい、紛失、不正アクセス、重大なデータ破損その他本作品の制作又は公開に影響を及ぼす事故が発生した場合、速やかに甲へ報告し、被害拡大の防止その他必要な措置を講じるものとする。</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mqpnbp94zjx1" w:id="22"/>
      <w:bookmarkEnd w:id="22"/>
      <w:r w:rsidDel="00000000" w:rsidR="00000000" w:rsidRPr="00000000">
        <w:rPr>
          <w:rFonts w:ascii="Arial Unicode MS" w:cs="Arial Unicode MS" w:eastAsia="Arial Unicode MS" w:hAnsi="Arial Unicode MS"/>
          <w:b w:val="1"/>
          <w:bCs w:val="1"/>
          <w:rtl w:val="0"/>
        </w:rPr>
        <w:t xml:space="preserve">第22条（契約内容との不適合）</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本契約又は甲乙間で合意した仕様との不適合があり、その原因が乙の責めに帰すべき事由による場合、乙は、甲から合理的な期間内に通知を受けたときは、修正、再納品その他合理的に必要な対応を行うものと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mb2kmwgszyaa" w:id="23"/>
      <w:bookmarkEnd w:id="23"/>
      <w:r w:rsidDel="00000000" w:rsidR="00000000" w:rsidRPr="00000000">
        <w:rPr>
          <w:rFonts w:ascii="Arial Unicode MS" w:cs="Arial Unicode MS" w:eastAsia="Arial Unicode MS" w:hAnsi="Arial Unicode MS"/>
          <w:b w:val="1"/>
          <w:bCs w:val="1"/>
          <w:rtl w:val="0"/>
        </w:rPr>
        <w:t xml:space="preserve">第23条（契約の解除）</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甲又は乙は、相手方が本契約に違反し、相当の期間を定めて是正を求めたにもかかわらず、その期間内に是正されない場合、本契約の全部又は一部を解除することができる。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甲又は乙は、相手方に次の各号のいずれかの事由が生じた場合、催告を要することなく直ちに本契約の全部又は一部を解除することができる。</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差押え、仮差押え、競売その他これらに類する手続を受け、契約の履行に重大な支障が生じると認められるとき</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破産手続、民事再生手続その他これらに類する手続の申立てがあったとき</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本契約上の重大な義務に違反し、契約関係を継続することが困難であると認められるとき</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その他前各号に準ずる重大な事由が生じたとき</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本条による解除は、解除当事者による損害賠償請求を妨げない。</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7u43ar865qk6" w:id="24"/>
      <w:bookmarkEnd w:id="24"/>
      <w:r w:rsidDel="00000000" w:rsidR="00000000" w:rsidRPr="00000000">
        <w:rPr>
          <w:rFonts w:ascii="Arial Unicode MS" w:cs="Arial Unicode MS" w:eastAsia="Arial Unicode MS" w:hAnsi="Arial Unicode MS"/>
          <w:b w:val="1"/>
          <w:bCs w:val="1"/>
          <w:rtl w:val="0"/>
        </w:rPr>
        <w:t xml:space="preserve">第24条（中途終了時の取扱い）</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間の合意その他の理由により本業務が完成前に終了した場合、甲乙は、それまでに乙が実施した作業内容、完成割合、納品済み成果物その他の事情を考慮し、制作報酬及び成果物の取扱いについて協議する。</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pStyle w:val="Heading2"/>
        <w:keepNext w:val="0"/>
        <w:keepLines w:val="0"/>
        <w:spacing w:after="80" w:lineRule="auto"/>
        <w:rPr>
          <w:b w:val="1"/>
          <w:bCs w:val="1"/>
        </w:rPr>
      </w:pPr>
      <w:bookmarkStart w:colFirst="0" w:colLast="0" w:name="_ngihffy05xg" w:id="25"/>
      <w:bookmarkEnd w:id="25"/>
      <w:r w:rsidDel="00000000" w:rsidR="00000000" w:rsidRPr="00000000">
        <w:rPr>
          <w:rFonts w:ascii="Arial Unicode MS" w:cs="Arial Unicode MS" w:eastAsia="Arial Unicode MS" w:hAnsi="Arial Unicode MS"/>
          <w:b w:val="1"/>
          <w:bCs w:val="1"/>
          <w:rtl w:val="0"/>
        </w:rPr>
        <w:t xml:space="preserve">第25条（損害賠償）</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相手方に現実に生じた通常かつ直接の損害について賠償する責任を負う。ただし、故意又は重大な過失による場合その他甲乙が別途合意した場合は、この限りでない。</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rqn42gjhush" w:id="26"/>
      <w:bookmarkEnd w:id="26"/>
      <w:r w:rsidDel="00000000" w:rsidR="00000000" w:rsidRPr="00000000">
        <w:rPr>
          <w:rFonts w:ascii="Arial Unicode MS" w:cs="Arial Unicode MS" w:eastAsia="Arial Unicode MS" w:hAnsi="Arial Unicode MS"/>
          <w:b w:val="1"/>
          <w:bCs w:val="1"/>
          <w:rtl w:val="0"/>
        </w:rPr>
        <w:t xml:space="preserve">第26条（不可抗力）</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停電、通信障害、感染症の流行その他当事者の合理的な支配を超える事由により本契約上の義務の履行が遅延又は不能となった場合、当該当事者は速やかに相手方へ通知し、納期その他必要な対応について協議する。</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7rhb0vxibfkz" w:id="27"/>
      <w:bookmarkEnd w:id="27"/>
      <w:r w:rsidDel="00000000" w:rsidR="00000000" w:rsidRPr="00000000">
        <w:rPr>
          <w:rFonts w:ascii="Arial Unicode MS" w:cs="Arial Unicode MS" w:eastAsia="Arial Unicode MS" w:hAnsi="Arial Unicode MS"/>
          <w:b w:val="1"/>
          <w:bCs w:val="1"/>
          <w:rtl w:val="0"/>
        </w:rPr>
        <w:t xml:space="preserve">第27条（反社会的勢力の排除）</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甲及び乙は、自ら並びに自らの役員等が暴力団、暴力団員その他これらに準ずる反社会的勢力に該当しないこと及びこれらと社会的に非難されるべき関係を有していないことを表明し、保証する。</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pStyle w:val="Heading2"/>
        <w:keepNext w:val="0"/>
        <w:keepLines w:val="0"/>
        <w:spacing w:after="80" w:lineRule="auto"/>
        <w:rPr>
          <w:b w:val="1"/>
          <w:bCs w:val="1"/>
        </w:rPr>
      </w:pPr>
      <w:bookmarkStart w:colFirst="0" w:colLast="0" w:name="_uwqfo4tpohfi" w:id="28"/>
      <w:bookmarkEnd w:id="28"/>
      <w:r w:rsidDel="00000000" w:rsidR="00000000" w:rsidRPr="00000000">
        <w:rPr>
          <w:rFonts w:ascii="Arial Unicode MS" w:cs="Arial Unicode MS" w:eastAsia="Arial Unicode MS" w:hAnsi="Arial Unicode MS"/>
          <w:b w:val="1"/>
          <w:bCs w:val="1"/>
          <w:rtl w:val="0"/>
        </w:rPr>
        <w:t xml:space="preserve">第28条（権利義務の譲渡禁止）</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甲及び乙は、相手方の事前の書面による承諾なく、本契約上の地位又は本契約に基づく権利若しくは義務を第三者に譲渡し、承継させ、又は担保に供してはならない。</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pStyle w:val="Heading2"/>
        <w:keepNext w:val="0"/>
        <w:keepLines w:val="0"/>
        <w:spacing w:after="80" w:lineRule="auto"/>
        <w:rPr>
          <w:b w:val="1"/>
          <w:bCs w:val="1"/>
        </w:rPr>
      </w:pPr>
      <w:bookmarkStart w:colFirst="0" w:colLast="0" w:name="_efza6bjvlv1y" w:id="29"/>
      <w:bookmarkEnd w:id="29"/>
      <w:r w:rsidDel="00000000" w:rsidR="00000000" w:rsidRPr="00000000">
        <w:rPr>
          <w:rFonts w:ascii="Arial Unicode MS" w:cs="Arial Unicode MS" w:eastAsia="Arial Unicode MS" w:hAnsi="Arial Unicode MS"/>
          <w:b w:val="1"/>
          <w:bCs w:val="1"/>
          <w:rtl w:val="0"/>
        </w:rPr>
        <w:t xml:space="preserve">第29条（契約期間）</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本契約終了後も、第13条、第14条、第17条、第18条、第20条、第25条、第28条及びその性質上存続すべき条項は、必要な範囲で引き続き効力を有する。</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pStyle w:val="Heading2"/>
        <w:keepNext w:val="0"/>
        <w:keepLines w:val="0"/>
        <w:spacing w:after="80" w:lineRule="auto"/>
        <w:rPr>
          <w:b w:val="1"/>
          <w:bCs w:val="1"/>
        </w:rPr>
      </w:pPr>
      <w:bookmarkStart w:colFirst="0" w:colLast="0" w:name="_1udzuqgp6zt" w:id="30"/>
      <w:bookmarkEnd w:id="30"/>
      <w:r w:rsidDel="00000000" w:rsidR="00000000" w:rsidRPr="00000000">
        <w:rPr>
          <w:rFonts w:ascii="Arial Unicode MS" w:cs="Arial Unicode MS" w:eastAsia="Arial Unicode MS" w:hAnsi="Arial Unicode MS"/>
          <w:b w:val="1"/>
          <w:bCs w:val="1"/>
          <w:rtl w:val="0"/>
        </w:rPr>
        <w:t xml:space="preserve">第30条（協議事項）</w:t>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本契約に定めのない事項又は本契約の各条項の解釈について疑義が生じた場合、甲乙は、本作品の制作目的及び取引の実情を踏まえ、誠意をもって協議し、その解決を図るものとする。</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pStyle w:val="Heading2"/>
        <w:keepNext w:val="0"/>
        <w:keepLines w:val="0"/>
        <w:spacing w:after="80" w:lineRule="auto"/>
        <w:rPr>
          <w:b w:val="1"/>
          <w:bCs w:val="1"/>
        </w:rPr>
      </w:pPr>
      <w:bookmarkStart w:colFirst="0" w:colLast="0" w:name="_e29r70hio3qb" w:id="31"/>
      <w:bookmarkEnd w:id="31"/>
      <w:r w:rsidDel="00000000" w:rsidR="00000000" w:rsidRPr="00000000">
        <w:rPr>
          <w:rFonts w:ascii="Arial Unicode MS" w:cs="Arial Unicode MS" w:eastAsia="Arial Unicode MS" w:hAnsi="Arial Unicode MS"/>
          <w:b w:val="1"/>
          <w:bCs w:val="1"/>
          <w:rtl w:val="0"/>
        </w:rPr>
        <w:t xml:space="preserve">第31条（準拠法及び合意管轄）</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ただし、甲乙が電子契約その他の電磁的方法により本契約を締結する場合は、本契約の電磁的記録を作成し、各自これを保管する。</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F">
      <w:pPr>
        <w:spacing w:after="240" w:before="240" w:lineRule="auto"/>
        <w:rPr>
          <w:sz w:val="20"/>
          <w:szCs w:val="20"/>
        </w:rPr>
      </w:pPr>
      <w:r w:rsidDel="00000000" w:rsidR="00000000" w:rsidRPr="00000000">
        <w:rPr>
          <w:rtl w:val="0"/>
        </w:rPr>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tl w:val="0"/>
        </w:rPr>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B2">
      <w:pPr>
        <w:spacing w:after="240" w:before="240" w:lineRule="auto"/>
        <w:rPr>
          <w:sz w:val="20"/>
          <w:szCs w:val="20"/>
        </w:rPr>
      </w:pPr>
      <w:r w:rsidDel="00000000" w:rsidR="00000000" w:rsidRPr="00000000">
        <w:rPr>
          <w:rtl w:val="0"/>
        </w:rPr>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B4">
      <w:pPr>
        <w:spacing w:after="240" w:before="240" w:lineRule="auto"/>
        <w:rPr>
          <w:sz w:val="20"/>
          <w:szCs w:val="20"/>
        </w:rPr>
      </w:pPr>
      <w:r w:rsidDel="00000000" w:rsidR="00000000" w:rsidRPr="00000000">
        <w:rPr>
          <w:rtl w:val="0"/>
        </w:rPr>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B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