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nnu3nxapqtr" w:id="0"/>
      <w:bookmarkEnd w:id="0"/>
      <w:r w:rsidDel="00000000" w:rsidR="00000000" w:rsidRPr="00000000">
        <w:rPr>
          <w:rFonts w:ascii="Arial Unicode MS" w:cs="Arial Unicode MS" w:eastAsia="Arial Unicode MS" w:hAnsi="Arial Unicode MS"/>
          <w:b w:val="1"/>
          <w:bCs w:val="1"/>
          <w:sz w:val="44"/>
          <w:szCs w:val="44"/>
          <w:rtl w:val="0"/>
        </w:rPr>
        <w:t xml:space="preserve">音声二次利用同意書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株式会社●●（以下「甲」という。）と、●●（以下「乙」という。）は、乙が甲の制作、製作又は関与するアニメーション作品等のために提供した音声の二次利用について、以下のとおり合意する。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okjjcan1j2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出演、実演又は収録により提供した音声について、甲が当初予定された作品への利用に加えて二次利用を行う場合の利用目的、利用範囲、権利関係、対価その他の条件を明確にし、甲乙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o3zauneg1qk" w:id="2"/>
      <w:bookmarkEnd w:id="2"/>
      <w:r w:rsidDel="00000000" w:rsidR="00000000" w:rsidRPr="00000000">
        <w:rPr>
          <w:rFonts w:ascii="Arial Unicode MS" w:cs="Arial Unicode MS" w:eastAsia="Arial Unicode MS" w:hAnsi="Arial Unicode MS"/>
          <w:b w:val="1"/>
          <w:bCs w:val="1"/>
          <w:rtl w:val="0"/>
        </w:rPr>
        <w:t xml:space="preserve">第2条（対象音声）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甲が本同意書に基づき二次利用することのできる音声（以下「対象音声」という。）は、次に定めるものとする。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作品名：●●</w:t>
        <w:br w:type="textWrapping"/>
        <w:t xml:space="preserve">(2) キャラクター名・役名：●●</w:t>
        <w:br w:type="textWrapping"/>
        <w:t xml:space="preserve">(3) 出演者名：●●</w:t>
        <w:br w:type="textWrapping"/>
        <w:t xml:space="preserve">(4) 収録日：●●年●月●日</w:t>
        <w:br w:type="textWrapping"/>
        <w:t xml:space="preserve">(5) 収録内容：●●</w:t>
        <w:br w:type="textWrapping"/>
        <w:t xml:space="preserve">(6) 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対象音声には、前項に定める収録において乙が提供した台詞、掛け声、ナレーション、歌唱、アドリブその他の音声のうち、甲乙が二次利用の対象として合意したものを含む。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本編に使用されなかった別テイク、未使用音声、収録前後の会話その他本来公開を予定していなかった音声については、甲乙が別途合意した場合を除き、対象音声に含まれないものとする。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6o2uzy13oqkc" w:id="3"/>
      <w:bookmarkEnd w:id="3"/>
      <w:r w:rsidDel="00000000" w:rsidR="00000000" w:rsidRPr="00000000">
        <w:rPr>
          <w:rFonts w:ascii="Arial Unicode MS" w:cs="Arial Unicode MS" w:eastAsia="Arial Unicode MS" w:hAnsi="Arial Unicode MS"/>
          <w:b w:val="1"/>
          <w:bCs w:val="1"/>
          <w:rtl w:val="0"/>
        </w:rPr>
        <w:t xml:space="preserve">第3条（二次利用への同意）</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乙は、甲が対象音声を本同意書に定める条件に従い二次利用することに同意する。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における二次利用とは、対象音声を当初予定されたアニメーション作品の本編に使用すること以外に、複製、公衆送信、配信、上映、放送、頒布、編集、収録その他の方法により利用することをい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甲は、対象音声を本同意書に定める範囲を超えて利用しようとするときは、あらかじめ乙と協議し、必要に応じて乙の同意を得るものとする。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57iqsrkof959" w:id="4"/>
      <w:bookmarkEnd w:id="4"/>
      <w:r w:rsidDel="00000000" w:rsidR="00000000" w:rsidRPr="00000000">
        <w:rPr>
          <w:rFonts w:ascii="Arial Unicode MS" w:cs="Arial Unicode MS" w:eastAsia="Arial Unicode MS" w:hAnsi="Arial Unicode MS"/>
          <w:b w:val="1"/>
          <w:bCs w:val="1"/>
          <w:rtl w:val="0"/>
        </w:rPr>
        <w:t xml:space="preserve">第4条（二次利用の目的及び範囲）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甲は、対象音声を次の目的及び範囲において利用することができる。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アニメーション作品の再放送、再上映及び再配信</w:t>
        <w:br w:type="textWrapping"/>
        <w:t xml:space="preserve">(2) DVD、Blu-rayその他映像・音声媒体への収録</w:t>
        <w:br w:type="textWrapping"/>
        <w:t xml:space="preserve">(3) 動画配信サービス、オンデマンドサービスその他インターネットサービスでの配信</w:t>
        <w:br w:type="textWrapping"/>
        <w:t xml:space="preserve">(4) 予告編、特報、PV、CMその他広告宣伝物への利用</w:t>
        <w:br w:type="textWrapping"/>
        <w:t xml:space="preserve">(5) 公式ウェブサイト、公式SNS、動画共有サービスその他公式媒体への掲載</w:t>
        <w:br w:type="textWrapping"/>
        <w:t xml:space="preserve">(6) ダイジェスト版、総集編、特別編集版その他派生映像への利用</w:t>
        <w:br w:type="textWrapping"/>
        <w:t xml:space="preserve">(7) イベント、展示会、上映会、舞台挨拶その他プロモーション活動での利用</w:t>
        <w:br w:type="textWrapping"/>
        <w:t xml:space="preserve">(8) ゲーム、アプリケーションその他デジタルコンテンツへの利用</w:t>
        <w:br w:type="textWrapping"/>
        <w:t xml:space="preserve">(9) キャラクター商品その他関連商品の広告宣伝への利用</w:t>
        <w:br w:type="textWrapping"/>
        <w:t xml:space="preserve">(10) 海外向け配信、海外放送その他日本国外での利用</w:t>
        <w:br w:type="textWrapping"/>
        <w:t xml:space="preserve">(11) その他甲乙が別途合意した利用</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fhqpd6c46ul5" w:id="5"/>
      <w:bookmarkEnd w:id="5"/>
      <w:r w:rsidDel="00000000" w:rsidR="00000000" w:rsidRPr="00000000">
        <w:rPr>
          <w:rFonts w:ascii="Arial Unicode MS" w:cs="Arial Unicode MS" w:eastAsia="Arial Unicode MS" w:hAnsi="Arial Unicode MS"/>
          <w:b w:val="1"/>
          <w:bCs w:val="1"/>
          <w:rtl w:val="0"/>
        </w:rPr>
        <w:t xml:space="preserve">第5条（利用媒体及び地域）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テレビ放送、映画館、DVD、Blu-ray、CD、インターネット、動画配信サービス、ウェブサイト、SNS、ゲーム、アプリケーション、イベントその他甲乙が合意した媒体において対象音声を利用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対象音声の利用地域は、日本国内及び海外とする。ただし、甲乙間で別途利用地域を限定した場合は、その合意に従う。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新たな技術又はサービスの登場により、本同意書締結時に一般的でなかった媒体に対象音声を利用する必要が生じた場合には、その利用態様及び乙への影響を踏まえ、甲乙協議の上、その取扱いを決定する。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4rdue75d4dxf" w:id="6"/>
      <w:bookmarkEnd w:id="6"/>
      <w:r w:rsidDel="00000000" w:rsidR="00000000" w:rsidRPr="00000000">
        <w:rPr>
          <w:rFonts w:ascii="Arial Unicode MS" w:cs="Arial Unicode MS" w:eastAsia="Arial Unicode MS" w:hAnsi="Arial Unicode MS"/>
          <w:b w:val="1"/>
          <w:bCs w:val="1"/>
          <w:rtl w:val="0"/>
        </w:rPr>
        <w:t xml:space="preserve">第6条（編集及び加工）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二次利用の目的を達成するため合理的に必要な範囲において、甲が対象音声について、編集、切抜き、音量調整、ノイズ除去、尺の調整、他の音声・映像・音楽との組合せその他必要な技術的加工を行うことに同意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甲は、乙の名誉若しくは信用を害し、乙の実演の趣旨を著しく歪曲し、又は乙が通常予測することのできない態様となるような対象音声の改変を行わないものとする。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台詞の意味、発言の趣旨又はキャラクターの設定等を実質的に変更する加工を行う場合には、甲乙協議の上、その利用条件を定めるものとする。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e43ndwke4y70" w:id="7"/>
      <w:bookmarkEnd w:id="7"/>
      <w:r w:rsidDel="00000000" w:rsidR="00000000" w:rsidRPr="00000000">
        <w:rPr>
          <w:rFonts w:ascii="Arial Unicode MS" w:cs="Arial Unicode MS" w:eastAsia="Arial Unicode MS" w:hAnsi="Arial Unicode MS"/>
          <w:b w:val="1"/>
          <w:bCs w:val="1"/>
          <w:rtl w:val="0"/>
        </w:rPr>
        <w:t xml:space="preserve">第7条（AI・音声合成等への利用）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よる対象音声の二次利用への同意は、対象音声を生成AI、音声合成技術、機械学習その他これらに類する技術の学習用データとして使用すること、又は乙本人若しくは乙が演じたキャラクターの新たな音声を人工的に生成することへの同意を当然に含むものでは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対象音声を前項に定める目的に利用しようとする場合には、利用目的、利用する技術、生成物の利用範囲、利用期間、対価その他必要な条件について、あらかじめ乙と協議し、乙の同意を得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甲は、乙の同意なく、乙本人が実際には発言又は実演していない内容について、乙本人が発言又は実演したものと誤認されるおそれのある音声を生成し、又は利用してはならない。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k1d779f7f38g" w:id="8"/>
      <w:bookmarkEnd w:id="8"/>
      <w:r w:rsidDel="00000000" w:rsidR="00000000" w:rsidRPr="00000000">
        <w:rPr>
          <w:rFonts w:ascii="Arial Unicode MS" w:cs="Arial Unicode MS" w:eastAsia="Arial Unicode MS" w:hAnsi="Arial Unicode MS"/>
          <w:b w:val="1"/>
          <w:bCs w:val="1"/>
          <w:rtl w:val="0"/>
        </w:rPr>
        <w:t xml:space="preserve">第8条（第三者による利用）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同意書に定める二次利用を実施するため必要な範囲において、放送事業者、配信事業者、広告代理店、制作会社、製作委員会構成員、配給会社、ライセンシーその他の関係事業者に対象音声を提供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甲は、前項の第三者に対し、本同意書に定める利用範囲を超えて対象音声を利用させないよう、合理的に必要な措置を講じるものとする。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第三者が対象音声を独立した新規コンテンツとして利用する場合その他本同意書に定める利用範囲を実質的に超える場合には、甲乙協議の上、その取扱いを決定する。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ve0bqmc8tcyg" w:id="9"/>
      <w:bookmarkEnd w:id="9"/>
      <w:r w:rsidDel="00000000" w:rsidR="00000000" w:rsidRPr="00000000">
        <w:rPr>
          <w:rFonts w:ascii="Arial Unicode MS" w:cs="Arial Unicode MS" w:eastAsia="Arial Unicode MS" w:hAnsi="Arial Unicode MS"/>
          <w:b w:val="1"/>
          <w:bCs w:val="1"/>
          <w:rtl w:val="0"/>
        </w:rPr>
        <w:t xml:space="preserve">第9条（氏名・芸名等の表示）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甲は、対象音声の二次利用に伴い、必要に応じて乙の氏名、芸名、役名、キャラクター名その他乙の出演に関する情報を表示することができる。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クレジットの表示方法、表示位置、文字の大きさその他の表示条件について別途合意がある場合には、その合意に従う。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媒体の性質、表示スペースその他合理的な事情によりクレジット表示が困難な場合には、甲はクレジットを省略することができる。ただし、別途クレジット表示を必須とする合意がある場合はこの限りで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5o650sn07ef0" w:id="10"/>
      <w:bookmarkEnd w:id="10"/>
      <w:r w:rsidDel="00000000" w:rsidR="00000000" w:rsidRPr="00000000">
        <w:rPr>
          <w:rFonts w:ascii="Arial Unicode MS" w:cs="Arial Unicode MS" w:eastAsia="Arial Unicode MS" w:hAnsi="Arial Unicode MS"/>
          <w:b w:val="1"/>
          <w:bCs w:val="1"/>
          <w:rtl w:val="0"/>
        </w:rPr>
        <w:t xml:space="preserve">第10条（権利関係）</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対象音声について甲に認められる二次利用の範囲を定めるものであり、本同意書に明示的な定めがある場合を除き、乙が有する著作権、著作隣接権その他の権利を包括的に甲へ譲渡するものでは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乙は、本同意書に定める利用範囲において、甲及び甲から適法に利用権限を付与された第三者が対象音声を利用することを認める。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音声に関する権利について別途締結された出演契約書、実演契約書その他の契約が存在する場合には、本同意書と当該契約の内容を相互に確認し、抵触が生じた場合には甲乙協議の上、その取扱いを決定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zewwremj6f3" w:id="11"/>
      <w:bookmarkEnd w:id="11"/>
      <w:r w:rsidDel="00000000" w:rsidR="00000000" w:rsidRPr="00000000">
        <w:rPr>
          <w:rFonts w:ascii="Arial Unicode MS" w:cs="Arial Unicode MS" w:eastAsia="Arial Unicode MS" w:hAnsi="Arial Unicode MS"/>
          <w:b w:val="1"/>
          <w:bCs w:val="1"/>
          <w:rtl w:val="0"/>
        </w:rPr>
        <w:t xml:space="preserve">第11条（二次利用料）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対象音声の二次利用に関する対価は、次のとおりとする。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二次利用料：金●●円（消費税等別途・消費税等込み）</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甲は、前項の二次利用料を、●●年●月●日までに、乙が指定する金融機関口座へ振り込む方法により支払う。振込手数料は甲の負担とする。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二次利用料について、利用媒体、利用回数、利用期間、売上その他の条件に応じて別途対価が発生する旨の合意がある場合には、その合意に従う。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甲乙が二次利用について追加の対価を発生させない旨を合意する場合には、その旨を別途明記するものとする。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ff0fdd7oggox" w:id="12"/>
      <w:bookmarkEnd w:id="12"/>
      <w:r w:rsidDel="00000000" w:rsidR="00000000" w:rsidRPr="00000000">
        <w:rPr>
          <w:rFonts w:ascii="Arial Unicode MS" w:cs="Arial Unicode MS" w:eastAsia="Arial Unicode MS" w:hAnsi="Arial Unicode MS"/>
          <w:b w:val="1"/>
          <w:bCs w:val="1"/>
          <w:rtl w:val="0"/>
        </w:rPr>
        <w:t xml:space="preserve">第12条（利用期間）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対象音声の二次利用期間は、●●年●月●日から●●年●月●日までとする。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甲乙が利用期間を定めない旨を合意した場合には、対象音声を利用するコンテンツが適法に提供される期間中、甲は本同意書に定める範囲で対象音声を利用することができる。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期間満了後も、期間中に適法に製造又は頒布されたDVD、Blu-ray、商品その他の有体物については、その在庫販売その他合理的に必要な範囲で利用を継続することができるものとする。ただし、甲乙間で別段の合意がある場合はその合意に従う。</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ppje0dh4ev3u" w:id="13"/>
      <w:bookmarkEnd w:id="13"/>
      <w:r w:rsidDel="00000000" w:rsidR="00000000" w:rsidRPr="00000000">
        <w:rPr>
          <w:rFonts w:ascii="Arial Unicode MS" w:cs="Arial Unicode MS" w:eastAsia="Arial Unicode MS" w:hAnsi="Arial Unicode MS"/>
          <w:b w:val="1"/>
          <w:bCs w:val="1"/>
          <w:rtl w:val="0"/>
        </w:rPr>
        <w:t xml:space="preserve">第13条（乙の表明及び保証）</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乙は、甲に対し、次の各号に掲げる事項を表明し、保証する。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本同意書を締結するために必要な権限を有していること</w:t>
        <w:br w:type="textWrapping"/>
        <w:t xml:space="preserve">(2) 乙が自ら提供した対象音声について、本同意書に定める同意を行うことができること</w:t>
        <w:br w:type="textWrapping"/>
        <w:t xml:space="preserve">(3) 乙が故意に第三者の権利を侵害する内容を対象音声に含めていないこと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ただし、脚本、台詞、楽曲その他甲又は第三者から乙に提供された素材に起因する権利処理については、乙の責めに帰すべき事由がある場合を除き、乙は責任を負わないものとする。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ao90o7th6v0v"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同意書の履行に関連して知り得た相手方の営業上、制作上その他業務上の非公知情報を、相手方の事前の承諾なく第三者に開示又は漏えいしてはならない。ただし、法令又は裁判所その他公的機関の命令に基づき開示する場合は、この限りで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ej60r5uiyqs0" w:id="15"/>
      <w:bookmarkEnd w:id="15"/>
      <w:r w:rsidDel="00000000" w:rsidR="00000000" w:rsidRPr="00000000">
        <w:rPr>
          <w:rFonts w:ascii="Arial Unicode MS" w:cs="Arial Unicode MS" w:eastAsia="Arial Unicode MS" w:hAnsi="Arial Unicode MS"/>
          <w:b w:val="1"/>
          <w:bCs w:val="1"/>
          <w:rtl w:val="0"/>
        </w:rPr>
        <w:t xml:space="preserve">第15条（利用の中止等）</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甲が本同意書に定める利用範囲を著しく超えて対象音声を利用した場合、乙は甲に対し、当該利用の是正又は中止を求めることができる。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対象音声の利用により乙の名誉又は信用に重大な影響を及ぼす事情が発生した場合には、甲乙は利用継続の可否及び必要な対応について誠実に協議するものとする。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乙は、本同意書締結後、既に適法に行われた利用について、合理的な理由なく遡及して同意を撤回することはできない。ただし、甲乙が別途合意した場合はこの限りでない。</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w04y3zo5yxwu"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自己の責めに帰すべき事由により相手方に損害を与えた場合には、当該当事者は、相手方に生じた通常かつ直接の損害を賠償するものとする。ただし、故意又は重大な過失による場合については、この限りで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patro74x5qq3"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その他実質的に経営に関与する者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甲又は乙が前項に違反した場合、相手方は何らの催告を要することなく、本同意書に基づく合意を解除することができる。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jndtehc95dqp" w:id="18"/>
      <w:bookmarkEnd w:id="18"/>
      <w:r w:rsidDel="00000000" w:rsidR="00000000" w:rsidRPr="00000000">
        <w:rPr>
          <w:rFonts w:ascii="Arial Unicode MS" w:cs="Arial Unicode MS" w:eastAsia="Arial Unicode MS" w:hAnsi="Arial Unicode MS"/>
          <w:b w:val="1"/>
          <w:bCs w:val="1"/>
          <w:rtl w:val="0"/>
        </w:rPr>
        <w:t xml:space="preserve">第18条（他の契約との関係）</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甲乙間で別途締結された出演契約書、音声収録契約書、キャラクターボイス出演契約書その他関連する契約がある場合には、当該契約の定めに従うものとする。ただし、本同意書において当該契約と異なる条件を明示的に合意した事項については、本同意書の定めを優先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78uh61quu5vm"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本同意書に定めのない事項又は本同意書の各条項の解釈について疑義が生じた場合には、甲乙は、関係法令及び関連する契約の趣旨を踏まえ、誠意をもって協議し、その解決を図るものとする。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dosgeqwnik9b"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本同意書は、日本法に準拠し、日本法に従って解釈される。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本同意書に関して甲乙間に訴訟の必要が生じた場合には、●●地方裁判所又は●●簡易裁判所を第一審の専属的合意管轄裁判所とする。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成立の証として、本書2通を作成し、甲乙記名押印の上、各1通を保有する。なお、甲乙が電磁的方法により本同意書を締結する場合には、本同意書の電磁的記録を作成し、電子署名その他甲乙が合意する方法により締結し、各自当該電磁的記録を保管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所在地：●●</w:t>
        <w:br w:type="textWrapping"/>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氏名・芸名：●●　　　　　　　印</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【対象音声・二次利用内容】</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キャラクター名・役名：●●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対象となる収録音声：●●</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二次利用目的：●●</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利用媒体：●●</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利用地域：●●</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利用期間：●●</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二次利用料：●●円</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クレジット表記：●●</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