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1ymw3e8bc44" w:id="0"/>
      <w:bookmarkEnd w:id="0"/>
      <w:r w:rsidDel="00000000" w:rsidR="00000000" w:rsidRPr="00000000">
        <w:rPr>
          <w:rFonts w:ascii="Arial Unicode MS" w:cs="Arial Unicode MS" w:eastAsia="Arial Unicode MS" w:hAnsi="Arial Unicode MS"/>
          <w:b w:val="1"/>
          <w:bCs w:val="1"/>
          <w:sz w:val="44"/>
          <w:szCs w:val="44"/>
          <w:rtl w:val="0"/>
        </w:rPr>
        <w:t xml:space="preserve">キャラクター利用許諾契約書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するキャラクターの乙による利用について、以下のとおりキャラクター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kn4jt6rrve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権利を有し、又は適法に利用許諾する権限を有するキャラクターについて、乙がアニメーション作品その他本契約に定める目的のために利用する条件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r3jrcmlrhg9" w:id="2"/>
      <w:bookmarkEnd w:id="2"/>
      <w:r w:rsidDel="00000000" w:rsidR="00000000" w:rsidRPr="00000000">
        <w:rPr>
          <w:rFonts w:ascii="Arial Unicode MS" w:cs="Arial Unicode MS" w:eastAsia="Arial Unicode MS" w:hAnsi="Arial Unicode MS"/>
          <w:b w:val="1"/>
          <w:bCs w:val="1"/>
          <w:rtl w:val="0"/>
        </w:rPr>
        <w:t xml:space="preserve">第2条（対象キャラクター）</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甲が乙に利用を許諾するキャラクター（以下「本キャラクター」という。）は、次のとおりとする。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（1）キャラクター名：●●</w:t>
        <w:br w:type="textWrapping"/>
        <w:t xml:space="preserve"> （2）原作品・作品名：●●</w:t>
        <w:br w:type="textWrapping"/>
        <w:t xml:space="preserve"> （3）原作者・権利者：●●</w:t>
        <w:br w:type="textWrapping"/>
        <w:t xml:space="preserve"> （4）対象となるデザイン、イラスト、設定その他の資料：別紙記載のとおり</w:t>
        <w:br w:type="textWrapping"/>
        <w:t xml:space="preserve"> （5）その他：●●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本キャラクターには、前項に定めるキャラクターの名称、容姿、衣装、設定、プロフィール、図柄その他甲乙が書面又は電磁的方法により合意した要素を含むものとする。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キャラクターに関連する要素であっても、本契約において明示的に利用が認められていないロゴ、商標、楽曲、音声、台詞、背景美術、写真その他の著作物等については、本契約による利用許諾の対象に含まれ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uz5qtshizdwa" w:id="3"/>
      <w:bookmarkEnd w:id="3"/>
      <w:r w:rsidDel="00000000" w:rsidR="00000000" w:rsidRPr="00000000">
        <w:rPr>
          <w:rFonts w:ascii="Arial Unicode MS" w:cs="Arial Unicode MS" w:eastAsia="Arial Unicode MS" w:hAnsi="Arial Unicode MS"/>
          <w:b w:val="1"/>
          <w:bCs w:val="1"/>
          <w:rtl w:val="0"/>
        </w:rPr>
        <w:t xml:space="preserve">第3条（利用許諾）</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甲は乙に対し、本契約の条件に従い、本キャラクターを次条に定める目的及び範囲で利用する非独占的な権利を許諾する。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前項の許諾には、本契約に明示的な定めがある場合を除き、本キャラクターに関する著作権、商標権その他の知的財産権を乙に譲渡する趣旨を含まない。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乙は、本契約により許諾された範囲を超えて本キャラクターを利用してはならない。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独占的な利用を許諾する場合は、その対象となる媒体、地域、期間、商品又はサービスの範囲その他必要事項について、甲乙が別途書面又は電磁的方法により合意するものとする。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ctfzn2f2msk" w:id="4"/>
      <w:bookmarkEnd w:id="4"/>
      <w:r w:rsidDel="00000000" w:rsidR="00000000" w:rsidRPr="00000000">
        <w:rPr>
          <w:rFonts w:ascii="Arial Unicode MS" w:cs="Arial Unicode MS" w:eastAsia="Arial Unicode MS" w:hAnsi="Arial Unicode MS"/>
          <w:b w:val="1"/>
          <w:bCs w:val="1"/>
          <w:rtl w:val="0"/>
        </w:rPr>
        <w:t xml:space="preserve">第4条（利用目的及び利用範囲）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乙は、本キャラクターを次の目的の全部又は甲乙が別途指定する範囲において利用することができる。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（1）テレビアニメ、劇場アニメ、Webアニメその他の映像作品への利用</w:t>
        <w:br w:type="textWrapping"/>
        <w:t xml:space="preserve"> （2）動画配信サービス、インターネット配信、放送その他の公衆送信</w:t>
        <w:br w:type="textWrapping"/>
        <w:t xml:space="preserve"> （3）DVD、Blu-rayその他の映像媒体への収録及び販売</w:t>
        <w:br w:type="textWrapping"/>
        <w:t xml:space="preserve"> （4）公式Webサイト、SNS、動画投稿サービスその他インターネット上での掲載</w:t>
        <w:br w:type="textWrapping"/>
        <w:t xml:space="preserve"> （5）ポスター、チラシ、パンフレット、広告その他の宣伝物への利用</w:t>
        <w:br w:type="textWrapping"/>
        <w:t xml:space="preserve"> （6）イベント、展示会、上映会、舞台挨拶その他のプロモーションへの利用</w:t>
        <w:br w:type="textWrapping"/>
        <w:t xml:space="preserve"> （7）商品、特典、ノベルティその他の商品化物への利用</w:t>
        <w:br w:type="textWrapping"/>
        <w:t xml:space="preserve"> （8）出版物、電子出版物、設定資料集その他の関連媒体への利用</w:t>
        <w:br w:type="textWrapping"/>
        <w:t xml:space="preserve"> （9）海外向けの配信、放送、販売又は宣伝への利用</w:t>
        <w:br w:type="textWrapping"/>
        <w:t xml:space="preserve"> （10）前各号に付随又は関連する利用</w:t>
        <w:br w:type="textWrapping"/>
        <w:t xml:space="preserve"> （11）その他甲乙が別途合意する利用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利用地域は、●●とする。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乙は、前2項の範囲を超える利用を希望する場合、事前に甲の承諾を得るものとする。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33si4eixkob"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本キャラクターの利用許諾期間は、●●年●月●日から●●年●月●日までとする。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前項の期間満了後も乙が利用を継続する場合には、甲乙協議の上、利用期間その他の条件を定めるものとする。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利用期間中に適法に製作された映像作品その他の成果物について、利用期間終了後も配信、販売、アーカイブその他の利用を継続する必要がある場合には、その可否及び条件を別途定めるものとする。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unvlyx1me5i2" w:id="6"/>
      <w:bookmarkEnd w:id="6"/>
      <w:r w:rsidDel="00000000" w:rsidR="00000000" w:rsidRPr="00000000">
        <w:rPr>
          <w:rFonts w:ascii="Arial Unicode MS" w:cs="Arial Unicode MS" w:eastAsia="Arial Unicode MS" w:hAnsi="Arial Unicode MS"/>
          <w:b w:val="1"/>
          <w:bCs w:val="1"/>
          <w:rtl w:val="0"/>
        </w:rPr>
        <w:t xml:space="preserve">第6条（利用料）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乙は甲に対し、本キャラクターの利用許諾の対価として、金●●円（消費税及び地方消費税別途）を支払う。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乙は、前項の利用料を●●年●月●日までに、甲の指定する金融機関口座へ振り込む方法により支払う。振込手数料は乙の負担とする。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売上高、製造数量、販売数量その他の実績に応じてロイヤリティを支払う場合、その料率、計算方法、報告方法及び支払時期については、別途甲乙間で定める。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乙が本契約の許諾範囲を超える利用を希望する場合、追加利用料の有無及び金額について甲乙協議の上決定する。</w:t>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vf80nut1j3d1" w:id="7"/>
      <w:bookmarkEnd w:id="7"/>
      <w:r w:rsidDel="00000000" w:rsidR="00000000" w:rsidRPr="00000000">
        <w:rPr>
          <w:rFonts w:ascii="Arial Unicode MS" w:cs="Arial Unicode MS" w:eastAsia="Arial Unicode MS" w:hAnsi="Arial Unicode MS"/>
          <w:b w:val="1"/>
          <w:bCs w:val="1"/>
          <w:rtl w:val="0"/>
        </w:rPr>
        <w:t xml:space="preserve">第7条（キャラクター素材の提供）</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甲は乙に対し、本キャラクターの利用に必要な画像、設定資料、デザインデータその他甲乙間で合意した素材（以下「提供素材」という。）を提供する。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乙は、提供素材を善良な管理者の注意をもって管理し、本契約の目的以外に利用してはならない。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乙は、提供素材を本契約に基づく制作業務に必要な範囲を超えて複製し、第三者に提供し、又は利用させてはならない。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甲から提供素材の返還又は削除を求められた場合、乙は、本契約に基づく利用に必要な場合を除き、合理的な期間内にこれに応じるものとする。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pPr>
      <w:bookmarkStart w:colFirst="0" w:colLast="0" w:name="_suxrp5dawgu6" w:id="8"/>
      <w:bookmarkEnd w:id="8"/>
      <w:r w:rsidDel="00000000" w:rsidR="00000000" w:rsidRPr="00000000">
        <w:rPr>
          <w:rFonts w:ascii="Arial Unicode MS" w:cs="Arial Unicode MS" w:eastAsia="Arial Unicode MS" w:hAnsi="Arial Unicode MS"/>
          <w:b w:val="1"/>
          <w:bCs w:val="1"/>
          <w:rtl w:val="0"/>
        </w:rPr>
        <w:t xml:space="preserve">第8条（改変及び翻案）</w:t>
      </w: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乙は、アニメーション制作その他本契約で認められた利用に必要な範囲で、本キャラクターについて、作画、彩色、サイズ変更、トリミング、動作の付与その他合理的な加工を行うことができる。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乙が、本キャラクターの基本的な容姿、性格、名称、設定その他キャラクターの同一性又はブランドイメージに重大な影響を与える変更を行う場合には、事前に甲の承諾を得るものとする。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乙は、本キャラクターの名誉、信用、評価又はブランド価値を著しく毀損する態様で改変又は利用してはならない。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キャラクターを生成AIその他の機械学習システムの学習用データとして利用する場合、又は本キャラクターを再現若しくは類似するコンテンツを自動生成する目的で利用する場合には、乙は事前に甲の承諾を得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e1y457x3bnq4" w:id="9"/>
      <w:bookmarkEnd w:id="9"/>
      <w:r w:rsidDel="00000000" w:rsidR="00000000" w:rsidRPr="00000000">
        <w:rPr>
          <w:rFonts w:ascii="Arial Unicode MS" w:cs="Arial Unicode MS" w:eastAsia="Arial Unicode MS" w:hAnsi="Arial Unicode MS"/>
          <w:b w:val="1"/>
          <w:bCs w:val="1"/>
          <w:rtl w:val="0"/>
        </w:rPr>
        <w:t xml:space="preserve">第9条（監修及び承認）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乙は、本キャラクターを使用した主要な映像、広告物、商品その他甲が合理的に指定する制作物について、公開、配信、製造又は販売前に甲へ確認を求めるものとする。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甲は、前項の確認依頼を受けた場合、合理的な期間内に承認、修正指示その他必要な回答を行うものとする。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甲による修正指示は、本キャラクターの設定、品質、ブランドイメージ及び権利保護のため合理的に必要な範囲に限るものとする。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監修の対象、回数、方法及びスケジュールについて必要がある場合は、甲乙協議の上、別途定めることができる。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a6o89skjjl0" w:id="10"/>
      <w:bookmarkEnd w:id="10"/>
      <w:r w:rsidDel="00000000" w:rsidR="00000000" w:rsidRPr="00000000">
        <w:rPr>
          <w:rFonts w:ascii="Arial Unicode MS" w:cs="Arial Unicode MS" w:eastAsia="Arial Unicode MS" w:hAnsi="Arial Unicode MS"/>
          <w:b w:val="1"/>
          <w:bCs w:val="1"/>
          <w:rtl w:val="0"/>
        </w:rPr>
        <w:t xml:space="preserve">第10条（商品化）</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キャラクターを使用した商品、グッズ、デジタル商品その他の商品化物を製造又は販売する場合、その商品区分、仕様、販売地域、販売期間、販売方法その他必要事項について甲乙間で別途定め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商品化に伴いロイヤリティが発生する場合、乙は甲に対し、甲乙間で合意した方法に従い販売実績等を報告し、ロイヤリティを支払うものとする。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乙は、甲が合理的に求めた場合、販売数量その他ロイヤリティ算定に必要な資料を提出するものとする。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hhuuo4g0ii5d" w:id="11"/>
      <w:bookmarkEnd w:id="11"/>
      <w:r w:rsidDel="00000000" w:rsidR="00000000" w:rsidRPr="00000000">
        <w:rPr>
          <w:rFonts w:ascii="Arial Unicode MS" w:cs="Arial Unicode MS" w:eastAsia="Arial Unicode MS" w:hAnsi="Arial Unicode MS"/>
          <w:b w:val="1"/>
          <w:bCs w:val="1"/>
          <w:rtl w:val="0"/>
        </w:rPr>
        <w:t xml:space="preserve">第11条（第三者への再許諾等）</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乙は、甲の事前の承諾なく、本契約に基づく利用許諾上の地位又は権利を第三者に譲渡し、再許諾し、担保に供し、その他処分してはならない。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乙は、アニメーション制作、宣伝、配信、商品製造その他本契約の目的を実現するために必要な範囲で、制作会社、放送事業者、配信事業者、広告会社、印刷会社、商品製造会社その他の業務委託先に本キャラクターを利用させる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乙は、前項の第三者に対し、本契約に定める乙の義務と同等の義務を遵守させるものとし、当該第三者による本キャラクターの利用について、自らの責任において適切に管理するものとする。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1je2w9tg4e2n" w:id="12"/>
      <w:bookmarkEnd w:id="12"/>
      <w:r w:rsidDel="00000000" w:rsidR="00000000" w:rsidRPr="00000000">
        <w:rPr>
          <w:rFonts w:ascii="Arial Unicode MS" w:cs="Arial Unicode MS" w:eastAsia="Arial Unicode MS" w:hAnsi="Arial Unicode MS"/>
          <w:b w:val="1"/>
          <w:bCs w:val="1"/>
          <w:rtl w:val="0"/>
        </w:rPr>
        <w:t xml:space="preserve">第12条（権利の帰属）</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本キャラクター及び提供素材に関する著作権、商標権その他の知的財産権は、甲又は正当な権利者に帰属する。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本契約は、乙に対して本キャラクターに関する知的財産権を譲渡するものではない。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キャラクターを利用して乙が制作した映像、広告物その他の成果物に新たに生じる著作権その他の権利の帰属については、本キャラクター自体に係る甲又は第三者の権利を害しないことを前提として、当該成果物に関する別途の契約又は法令の定めに従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xx0olyz9h004" w:id="13"/>
      <w:bookmarkEnd w:id="13"/>
      <w:r w:rsidDel="00000000" w:rsidR="00000000" w:rsidRPr="00000000">
        <w:rPr>
          <w:rFonts w:ascii="Arial Unicode MS" w:cs="Arial Unicode MS" w:eastAsia="Arial Unicode MS" w:hAnsi="Arial Unicode MS"/>
          <w:b w:val="1"/>
          <w:bCs w:val="1"/>
          <w:rtl w:val="0"/>
        </w:rPr>
        <w:t xml:space="preserve">第13条（著作者人格権等への配慮）</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乙は、本キャラクターの利用に際し、本キャラクターに関する著作者人格権その他人格的利益を不当に侵害することのないよう配慮するものとする。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甲以外の原作者、デザイナーその他の者が著作者人格権等を有する場合、その取扱いについては、甲が有する許諾権限の範囲に従うものとする。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ut9jekosomm" w:id="14"/>
      <w:bookmarkEnd w:id="14"/>
      <w:r w:rsidDel="00000000" w:rsidR="00000000" w:rsidRPr="00000000">
        <w:rPr>
          <w:rFonts w:ascii="Arial Unicode MS" w:cs="Arial Unicode MS" w:eastAsia="Arial Unicode MS" w:hAnsi="Arial Unicode MS"/>
          <w:b w:val="1"/>
          <w:bCs w:val="1"/>
          <w:rtl w:val="0"/>
        </w:rPr>
        <w:t xml:space="preserve">第14条（権利保証）</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甲は、乙に対し、本契約に定める範囲で本キャラクターの利用を許諾するために必要な権利又は権限を有していることを保証する。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甲が第三者から許諾を受けて本キャラクターの利用を許諾する場合、甲は、その許諾範囲を超えない範囲で乙に利用を許諾するものとする。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本キャラクターの利用について第三者から権利侵害の主張、請求その他の申立てがなされた場合、甲乙は速やかに相手方へ通知し、協力して対応するものとする。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前項の申立てが一方当事者の本契約違反又は責めに帰すべき事由によって生じた場合、その当事者は自己の責任と費用においてこれを解決するものとする。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otdu0hiuaohd"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乙は、本キャラクターについて、次の各号に掲げる行為を行ってはならない。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（1）本契約に定める範囲を超えて利用する行為</w:t>
        <w:br w:type="textWrapping"/>
        <w:t xml:space="preserve"> （2）甲又は第三者の著作権、商標権その他の権利を侵害する行為</w:t>
        <w:br w:type="textWrapping"/>
        <w:t xml:space="preserve"> （3）本キャラクターの信用又はブランド価値を著しく毀損する利用</w:t>
        <w:br w:type="textWrapping"/>
        <w:t xml:space="preserve"> （4）違法又は公序良俗に反する目的での利用</w:t>
        <w:br w:type="textWrapping"/>
        <w:t xml:space="preserve"> （5）甲の事前承諾なく第三者に利用権を販売又は再許諾する行為</w:t>
        <w:br w:type="textWrapping"/>
        <w:t xml:space="preserve"> （6）甲又は本キャラクターが特定の商品、サービス、思想その他を公式に推奨しているとの誤認を生じさせる利用</w:t>
        <w:br w:type="textWrapping"/>
        <w:t xml:space="preserve"> （7）その他、本契約の趣旨に照らして不適切な利用</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9gnlleit487" w:id="16"/>
      <w:bookmarkEnd w:id="16"/>
      <w:r w:rsidDel="00000000" w:rsidR="00000000" w:rsidRPr="00000000">
        <w:rPr>
          <w:rFonts w:ascii="Arial Unicode MS" w:cs="Arial Unicode MS" w:eastAsia="Arial Unicode MS" w:hAnsi="Arial Unicode MS"/>
          <w:b w:val="1"/>
          <w:bCs w:val="1"/>
          <w:rtl w:val="0"/>
        </w:rPr>
        <w:t xml:space="preserve">第16条（クレジット表示）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乙は、甲から合理的な指定がある場合、本キャラクターを利用した映像作品、商品、広告その他の媒体に、甲が指定する著作権表示、権利者名、キャラクター名その他のクレジットを表示するものとする。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表示方法、表示位置及び表記内容については、媒体の性質及び業界慣行を考慮し、必要に応じて甲乙協議の上決定する。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cy9jwxptlet"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された技術上、営業上、制作上その他の非公知の情報であって、秘密である旨が明示された情報又はその性質上合理的に秘密として取り扱うべき情報を、相手方の事前の承諾なく第三者に開示又は漏えい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次の各号に該当する情報は、前項の対象から除外する。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 （2）開示後、自己の責めによらず公知となった情報</w:t>
        <w:br w:type="textWrapping"/>
        <w:t xml:space="preserve"> （3）開示を受ける以前から適法に保有していた情報</w:t>
        <w:br w:type="textWrapping"/>
        <w:t xml:space="preserve"> （4）正当な権限を有する第三者から秘密保持義務を負うことなく取得した情報</w:t>
        <w:br w:type="textWrapping"/>
        <w:t xml:space="preserve"> （5）相手方の秘密情報によることなく独自に取得又は開発した情報</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法令又は裁判所、行政機関その他公的機関の命令により開示を求められた場合、必要最小限の範囲で当該情報を開示することができる。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nw28nq8yv6kn" w:id="18"/>
      <w:bookmarkEnd w:id="18"/>
      <w:r w:rsidDel="00000000" w:rsidR="00000000" w:rsidRPr="00000000">
        <w:rPr>
          <w:rFonts w:ascii="Arial Unicode MS" w:cs="Arial Unicode MS" w:eastAsia="Arial Unicode MS" w:hAnsi="Arial Unicode MS"/>
          <w:b w:val="1"/>
          <w:bCs w:val="1"/>
          <w:rtl w:val="0"/>
        </w:rPr>
        <w:t xml:space="preserve">第18条（契約上の地位等の譲渡禁止）</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甲及び乙は、相手方の事前の書面又は電磁的方法による承諾なく、本契約上の地位又は本契約に基づく権利若しくは義務の全部若しくは一部を第三者に譲渡、承継又は担保提供してはならない。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82imtbsqj0m"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甲又は乙が本契約に違反し、相手方に損害を与えた場合、当該違反について責めに帰すべき事由のある当事者は、相手方に対し、その違反と相当因果関係のある損害を賠償するものとする。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yl8bd7n4p8e" w:id="20"/>
      <w:bookmarkEnd w:id="20"/>
      <w:r w:rsidDel="00000000" w:rsidR="00000000" w:rsidRPr="00000000">
        <w:rPr>
          <w:rFonts w:ascii="Arial Unicode MS" w:cs="Arial Unicode MS" w:eastAsia="Arial Unicode MS" w:hAnsi="Arial Unicode MS"/>
          <w:b w:val="1"/>
          <w:bCs w:val="1"/>
          <w:rtl w:val="0"/>
        </w:rPr>
        <w:t xml:space="preserve">第20条（差止め）</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本キャラクターの利用が本契約に違反し、又は第三者への無断提供その他により本キャラクターに関する権利が侵害されるおそれがある場合、乙に対して当該利用の停止その他必要な措置を求めることができ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81xzi8ver3l9" w:id="21"/>
      <w:bookmarkEnd w:id="21"/>
      <w:r w:rsidDel="00000000" w:rsidR="00000000" w:rsidRPr="00000000">
        <w:rPr>
          <w:rFonts w:ascii="Arial Unicode MS" w:cs="Arial Unicode MS" w:eastAsia="Arial Unicode MS" w:hAnsi="Arial Unicode MS"/>
          <w:b w:val="1"/>
          <w:bCs w:val="1"/>
          <w:rtl w:val="0"/>
        </w:rPr>
        <w:t xml:space="preserve">第21条（解除）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 （2）支払停止又は支払不能となったとき</w:t>
        <w:br w:type="textWrapping"/>
        <w:t xml:space="preserve"> （3）破産手続、民事再生手続その他これらに類する手続の申立てがあったとき</w:t>
        <w:br w:type="textWrapping"/>
        <w:t xml:space="preserve"> （4）差押え、仮差押えその他重大な信用不安が生じたとき</w:t>
        <w:br w:type="textWrapping"/>
        <w:t xml:space="preserve"> （5）その他本契約を継続することが困難となる重大な事由が生じたとき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本条による解除は、損害賠償請求を妨げない。</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vmxoyv2852ld"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2iy2eko6hhve" w:id="23"/>
      <w:bookmarkEnd w:id="23"/>
      <w:r w:rsidDel="00000000" w:rsidR="00000000" w:rsidRPr="00000000">
        <w:rPr>
          <w:rFonts w:ascii="Arial Unicode MS" w:cs="Arial Unicode MS" w:eastAsia="Arial Unicode MS" w:hAnsi="Arial Unicode MS"/>
          <w:b w:val="1"/>
          <w:bCs w:val="1"/>
          <w:rtl w:val="0"/>
        </w:rPr>
        <w:t xml:space="preserve">第23条（契約終了後の取扱い）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本契約が終了した場合、乙は、別途合意がある場合を除き、新たに本キャラクターを利用した制作、製造又は広告展開を行ってはならない。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契約終了時点ですでに製造済みの商品、公開済みの映像作品、配信コンテンツその他の成果物の取扱いについては、その性質、在庫、流通状況その他の事情を考慮し、甲乙協議の上決定する。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甲乙が販売猶予期間を定める場合、乙は当該期間内に限り既存在庫を販売することができる。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第12条、第13条、第14条、第17条、第19条、本条及びその性質上契約終了後も存続すべき条項は、本契約終了後も有効に存続する。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rdhrte8q5okc" w:id="24"/>
      <w:bookmarkEnd w:id="24"/>
      <w:r w:rsidDel="00000000" w:rsidR="00000000" w:rsidRPr="00000000">
        <w:rPr>
          <w:rFonts w:ascii="Arial Unicode MS" w:cs="Arial Unicode MS" w:eastAsia="Arial Unicode MS" w:hAnsi="Arial Unicode MS"/>
          <w:b w:val="1"/>
          <w:bCs w:val="1"/>
          <w:rtl w:val="0"/>
        </w:rPr>
        <w:t xml:space="preserve">第24条（有効期間）</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期間満了日の●か月前までに甲乙いずれからも契約終了の申出がない場合、本契約を同一条件で●年間更新するものとし、以後も同様とする。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第5条に定める利用期間と本契約の有効期間が異なる場合、本キャラクターの利用可能期間については第5条の定めを優先する。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a9vyyut5pac5"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本契約に定めのない事項又は本契約の各条項の解釈について疑義が生じた場合、甲乙は、関係法令及び商慣習を踏まえ、誠意をもって協議し解決するものとする。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42j26uz7l4vr"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なお、本契約を電磁的方法により締結する場合には、本契約の電磁的記録を作成し、甲乙が電子署名その他合意した方法により締結の意思を表示し、各自その電磁的記録を保管する。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甲（許諾者）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乙（利用者・アニメ制作会社）</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