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mozjcp530tl" w:id="0"/>
      <w:bookmarkEnd w:id="0"/>
      <w:r w:rsidDel="00000000" w:rsidR="00000000" w:rsidRPr="00000000">
        <w:rPr>
          <w:rFonts w:ascii="Arial Unicode MS" w:cs="Arial Unicode MS" w:eastAsia="Arial Unicode MS" w:hAnsi="Arial Unicode MS"/>
          <w:b w:val="1"/>
          <w:bCs w:val="1"/>
          <w:sz w:val="44"/>
          <w:szCs w:val="44"/>
          <w:rtl w:val="0"/>
        </w:rPr>
        <w:t xml:space="preserve">配信期間変更に関する合意書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締結した●●年●月●日付「●●配信契約書」（以下「原契約」という。）に定める映像作品の配信期間の変更について、次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owob75sj3s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本合意書は、原契約に基づき乙が配信その他の利用を行うアニメーション作品について、配信期間を変更するとともに、当該変更に伴う甲乙間の権利義務その他必要な事項を明確にすることを目的とする。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7kl0pnf9je4"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本合意書の対象となる作品（以下「対象作品」という。）は、次のとおりとする。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 シリーズ名：●●</w:t>
        <w:br w:type="textWrapping"/>
        <w:t xml:space="preserve"> 話数：全●話</w:t>
        <w:br w:type="textWrapping"/>
        <w:t xml:space="preserve"> 対象エピソード：●●</w:t>
        <w:br w:type="textWrapping"/>
        <w:t xml:space="preserve"> 原契約締結日：●●年●月●日</w:t>
        <w:br w:type="textWrapping"/>
        <w:t xml:space="preserve"> 配信サービス・媒体：●●</w:t>
        <w:br w:type="textWrapping"/>
        <w:t xml:space="preserve"> その他対象を特定する事項：●●</w:t>
      </w:r>
    </w:p>
    <w:p w:rsidR="00000000" w:rsidDel="00000000" w:rsidP="00000000" w:rsidRDefault="00000000" w:rsidRPr="00000000" w14:paraId="0000000B">
      <w:pPr>
        <w:numPr>
          <w:ilvl w:val="0"/>
          <w:numId w:val="1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前項の記載と原契約その他甲乙間で作成された書面の記載との間に相違がある場合、甲乙は協議のうえ対象作品を特定するものとする。</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1jk83vqm3jk" w:id="3"/>
      <w:bookmarkEnd w:id="3"/>
      <w:r w:rsidDel="00000000" w:rsidR="00000000" w:rsidRPr="00000000">
        <w:rPr>
          <w:rFonts w:ascii="Arial Unicode MS" w:cs="Arial Unicode MS" w:eastAsia="Arial Unicode MS" w:hAnsi="Arial Unicode MS"/>
          <w:b w:val="1"/>
          <w:bCs w:val="1"/>
          <w:rtl w:val="0"/>
        </w:rPr>
        <w:t xml:space="preserve">第3条（配信期間の変更）</w:t>
      </w:r>
    </w:p>
    <w:p w:rsidR="00000000" w:rsidDel="00000000" w:rsidP="00000000" w:rsidRDefault="00000000" w:rsidRPr="00000000" w14:paraId="0000000E">
      <w:pPr>
        <w:numPr>
          <w:ilvl w:val="0"/>
          <w:numId w:val="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甲及び乙は、原契約に定める対象作品の配信期間を、次のとおり変更することに合意する。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変更前：●●年●月●日から●●年●月●日まで</w:t>
        <w:br w:type="textWrapping"/>
        <w:t xml:space="preserve"> 変更後：●●年●月●日から●●年●月●日まで</w:t>
      </w:r>
    </w:p>
    <w:p w:rsidR="00000000" w:rsidDel="00000000" w:rsidP="00000000" w:rsidRDefault="00000000" w:rsidRPr="00000000" w14:paraId="0000001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前項の変更後の配信期間を、以下「変更後配信期間」という。</w:t>
      </w:r>
    </w:p>
    <w:p w:rsidR="00000000" w:rsidDel="00000000" w:rsidP="00000000" w:rsidRDefault="00000000" w:rsidRPr="00000000" w14:paraId="0000001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乙は、変更後配信期間に限り、原契約に定める条件及び範囲に従って対象作品を配信することができる。</w:t>
      </w:r>
    </w:p>
    <w:p w:rsidR="00000000" w:rsidDel="00000000" w:rsidP="00000000" w:rsidRDefault="00000000" w:rsidRPr="00000000" w14:paraId="0000001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本合意書において明示的に変更される事項を除き、配信地域、配信方法、配信サービス、利用媒体、配信形態その他原契約に定める利用条件は変更されないものとする。</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xk2jd9a6fhb" w:id="4"/>
      <w:bookmarkEnd w:id="4"/>
      <w:r w:rsidDel="00000000" w:rsidR="00000000" w:rsidRPr="00000000">
        <w:rPr>
          <w:rFonts w:ascii="Arial Unicode MS" w:cs="Arial Unicode MS" w:eastAsia="Arial Unicode MS" w:hAnsi="Arial Unicode MS"/>
          <w:b w:val="1"/>
          <w:bCs w:val="1"/>
          <w:rtl w:val="0"/>
        </w:rPr>
        <w:t xml:space="preserve">第4条（配信期間変更に伴う利用条件）</w:t>
      </w:r>
    </w:p>
    <w:p w:rsidR="00000000" w:rsidDel="00000000" w:rsidP="00000000" w:rsidRDefault="00000000" w:rsidRPr="00000000" w14:paraId="00000015">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乙は、変更後配信期間中、原契約において許諾された範囲を超えて対象作品を利用してはならない。</w:t>
      </w:r>
    </w:p>
    <w:p w:rsidR="00000000" w:rsidDel="00000000" w:rsidP="00000000" w:rsidRDefault="00000000" w:rsidRPr="00000000" w14:paraId="00000016">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配信期間の変更は、対象作品について乙に新たな著作権、著作隣接権、商標権その他の知的財産権を付与するものではない。</w:t>
      </w:r>
    </w:p>
    <w:p w:rsidR="00000000" w:rsidDel="00000000" w:rsidP="00000000" w:rsidRDefault="00000000" w:rsidRPr="00000000" w14:paraId="00000017">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おいて配信地域、言語、字幕、吹替え、画質、配信方式、広告付き配信、定額制配信、都度課金配信その他の利用条件が定められている場合、当該条件は変更後配信期間についても引き続き適用される。</w:t>
      </w:r>
    </w:p>
    <w:p w:rsidR="00000000" w:rsidDel="00000000" w:rsidP="00000000" w:rsidRDefault="00000000" w:rsidRPr="00000000" w14:paraId="00000018">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乙が原契約に基づき第三者の配信プラットフォームその他の事業者を利用して対象作品を配信している場合、乙は、当該第三者による対象作品の利用についても変更後配信期間を遵守させるものとする。</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c0r70t5rwplj" w:id="5"/>
      <w:bookmarkEnd w:id="5"/>
      <w:r w:rsidDel="00000000" w:rsidR="00000000" w:rsidRPr="00000000">
        <w:rPr>
          <w:rFonts w:ascii="Arial Unicode MS" w:cs="Arial Unicode MS" w:eastAsia="Arial Unicode MS" w:hAnsi="Arial Unicode MS"/>
          <w:b w:val="1"/>
          <w:bCs w:val="1"/>
          <w:rtl w:val="0"/>
        </w:rPr>
        <w:t xml:space="preserve">第5条（変更後配信期間に係る対価）</w:t>
      </w:r>
    </w:p>
    <w:p w:rsidR="00000000" w:rsidDel="00000000" w:rsidP="00000000" w:rsidRDefault="00000000" w:rsidRPr="00000000" w14:paraId="0000001B">
      <w:pPr>
        <w:numPr>
          <w:ilvl w:val="0"/>
          <w:numId w:val="1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配信期間の変更に伴う追加の許諾料、配信料、最低保証金、ロイヤリティその他の対価（以下「追加対価」という。）は、次のとおりとする。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追加対価：金●●円（消費税及び地方消費税別）</w:t>
      </w:r>
    </w:p>
    <w:p w:rsidR="00000000" w:rsidDel="00000000" w:rsidP="00000000" w:rsidRDefault="00000000" w:rsidRPr="00000000" w14:paraId="0000001D">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乙は、前項の追加対価を、●●年●月●日までに、甲が別途指定する金融機関口座へ振り込む方法により支払うものとする。振込手数料は乙の負担とする。</w:t>
      </w:r>
    </w:p>
    <w:p w:rsidR="00000000" w:rsidDel="00000000" w:rsidP="00000000" w:rsidRDefault="00000000" w:rsidRPr="00000000" w14:paraId="0000001E">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売上高、配信数、視聴数その他の実績に応じてロイヤリティ等が発生する場合、その計算方法、報告方法及び支払方法については、原契約の定めを変更後配信期間についても適用する。</w:t>
      </w:r>
    </w:p>
    <w:p w:rsidR="00000000" w:rsidDel="00000000" w:rsidP="00000000" w:rsidRDefault="00000000" w:rsidRPr="00000000" w14:paraId="0000001F">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甲乙間において配信期間の変更に伴う追加対価を発生させない旨合意した場合、第1項及び第2項は適用せず、追加対価は発生しないものとする。</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gdb7dk23w1r" w:id="6"/>
      <w:bookmarkEnd w:id="6"/>
      <w:r w:rsidDel="00000000" w:rsidR="00000000" w:rsidRPr="00000000">
        <w:rPr>
          <w:rFonts w:ascii="Arial Unicode MS" w:cs="Arial Unicode MS" w:eastAsia="Arial Unicode MS" w:hAnsi="Arial Unicode MS"/>
          <w:b w:val="1"/>
          <w:bCs w:val="1"/>
          <w:rtl w:val="0"/>
        </w:rPr>
        <w:t xml:space="preserve">第6条（配信実績等の報告）</w:t>
      </w:r>
    </w:p>
    <w:p w:rsidR="00000000" w:rsidDel="00000000" w:rsidP="00000000" w:rsidRDefault="00000000" w:rsidRPr="00000000" w14:paraId="00000022">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原契約において乙が甲に対して配信実績、売上、視聴数その他の事項を報告する義務を負っている場合、当該義務は変更後配信期間についても継続する。</w:t>
      </w:r>
    </w:p>
    <w:p w:rsidR="00000000" w:rsidDel="00000000" w:rsidP="00000000" w:rsidRDefault="00000000" w:rsidRPr="00000000" w14:paraId="00000023">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乙は、原契約又は甲乙間で別途合意した方法及び時期に従い、変更後配信期間における配信実績等を甲に報告するものとする。</w:t>
      </w:r>
    </w:p>
    <w:p w:rsidR="00000000" w:rsidDel="00000000" w:rsidP="00000000" w:rsidRDefault="00000000" w:rsidRPr="00000000" w14:paraId="00000024">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甲は、追加対価又はロイヤリティ等の算定その他合理的に必要な範囲で、乙に対して配信実績等に関する資料の提出を求めることができる。</w:t>
      </w:r>
    </w:p>
    <w:p w:rsidR="00000000" w:rsidDel="00000000" w:rsidP="00000000" w:rsidRDefault="00000000" w:rsidRPr="00000000" w14:paraId="0000002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4l9utnr96s5" w:id="7"/>
      <w:bookmarkEnd w:id="7"/>
      <w:r w:rsidDel="00000000" w:rsidR="00000000" w:rsidRPr="00000000">
        <w:rPr>
          <w:rFonts w:ascii="Arial Unicode MS" w:cs="Arial Unicode MS" w:eastAsia="Arial Unicode MS" w:hAnsi="Arial Unicode MS"/>
          <w:b w:val="1"/>
          <w:bCs w:val="1"/>
          <w:rtl w:val="0"/>
        </w:rPr>
        <w:t xml:space="preserve">第7条（権利処理）</w:t>
      </w:r>
    </w:p>
    <w:p w:rsidR="00000000" w:rsidDel="00000000" w:rsidP="00000000" w:rsidRDefault="00000000" w:rsidRPr="00000000" w14:paraId="00000027">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甲及び乙は、変更後配信期間における対象作品の配信について、それぞれ原契約上自己が負担すべき権利処理を行うものとする。</w:t>
      </w:r>
    </w:p>
    <w:p w:rsidR="00000000" w:rsidDel="00000000" w:rsidP="00000000" w:rsidRDefault="00000000" w:rsidRPr="00000000" w14:paraId="00000028">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作品に含まれる音楽、原作、脚本、キャラクター、実演、音声、画像、映像、商標その他第三者が権利を有する素材について、配信期間の延長又は変更に伴い追加の許諾、更新その他の権利処理が必要となる場合、甲乙は原契約における責任分担に従い必要な対応を行う。</w:t>
      </w:r>
    </w:p>
    <w:p w:rsidR="00000000" w:rsidDel="00000000" w:rsidP="00000000" w:rsidRDefault="00000000" w:rsidRPr="00000000" w14:paraId="00000029">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権利処理が完了していないことにより対象作品の全部又は一部について配信を継続することができない場合、甲乙は、配信停止、対象範囲の変更その他必要な措置について速やかに協議するものとする。</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en3zoatj1w0"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C">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作品並びに対象作品を構成する映像、画像、キャラクター、名称、ロゴ、音楽、脚本その他の素材に係る著作権、著作隣接権、商標権その他一切の知的財産権は、甲又は正当な権利を有する第三者に帰属する。</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本合意書による配信期間の変更は、原契約に基づく利用許諾の期間を変更するものであり、対象作品に係る知的財産権の譲渡を意味するものではない。</w:t>
      </w:r>
    </w:p>
    <w:p w:rsidR="00000000" w:rsidDel="00000000" w:rsidP="00000000" w:rsidRDefault="00000000" w:rsidRPr="00000000" w14:paraId="0000002F">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乙は、原契約又は本合意書により明示的に認められた場合を除き、対象作品を複製、改変、編集、翻案、商品化、再許諾その他の方法により利用してはならない。</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jogdvq9ontj" w:id="9"/>
      <w:bookmarkEnd w:id="9"/>
      <w:r w:rsidDel="00000000" w:rsidR="00000000" w:rsidRPr="00000000">
        <w:rPr>
          <w:rFonts w:ascii="Arial Unicode MS" w:cs="Arial Unicode MS" w:eastAsia="Arial Unicode MS" w:hAnsi="Arial Unicode MS"/>
          <w:b w:val="1"/>
          <w:bCs w:val="1"/>
          <w:rtl w:val="0"/>
        </w:rPr>
        <w:t xml:space="preserve">第9条（変更後配信期間終了時の措置）</w:t>
      </w:r>
    </w:p>
    <w:p w:rsidR="00000000" w:rsidDel="00000000" w:rsidP="00000000" w:rsidRDefault="00000000" w:rsidRPr="00000000" w14:paraId="0000003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乙は、変更後配信期間が終了したときは、原契約に別段の定めがある場合を除き、対象作品の配信を速やかに終了するものとする。</w:t>
      </w:r>
    </w:p>
    <w:p w:rsidR="00000000" w:rsidDel="00000000" w:rsidP="00000000" w:rsidRDefault="00000000" w:rsidRPr="00000000" w14:paraId="0000003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乙は、変更後配信期間終了後、対象作品を新たに公衆に送信し、又は視聴可能な状態に置いてはならない。</w:t>
      </w:r>
    </w:p>
    <w:p w:rsidR="00000000" w:rsidDel="00000000" w:rsidP="00000000" w:rsidRDefault="00000000" w:rsidRPr="00000000" w14:paraId="0000003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乙が第三者の配信プラットフォームその他の事業者を通じて対象作品を配信している場合、乙は、変更後配信期間の終了に合わせて当該第三者に対し配信停止その他必要な手続を行うものとする。</w:t>
      </w:r>
    </w:p>
    <w:p w:rsidR="00000000" w:rsidDel="00000000" w:rsidP="00000000" w:rsidRDefault="00000000" w:rsidRPr="00000000" w14:paraId="00000035">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システム上の処理その他やむを得ない事情により配信停止までに合理的な期間を要する場合、乙は速やかに甲へその旨を通知し、甲乙協議のうえ必要な措置を講じるものとする。</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79f1jahayit" w:id="10"/>
      <w:bookmarkEnd w:id="10"/>
      <w:r w:rsidDel="00000000" w:rsidR="00000000" w:rsidRPr="00000000">
        <w:rPr>
          <w:rFonts w:ascii="Arial Unicode MS" w:cs="Arial Unicode MS" w:eastAsia="Arial Unicode MS" w:hAnsi="Arial Unicode MS"/>
          <w:b w:val="1"/>
          <w:bCs w:val="1"/>
          <w:rtl w:val="0"/>
        </w:rPr>
        <w:t xml:space="preserve">第10条（原契約との関係）</w:t>
      </w:r>
    </w:p>
    <w:p w:rsidR="00000000" w:rsidDel="00000000" w:rsidP="00000000" w:rsidRDefault="00000000" w:rsidRPr="00000000" w14:paraId="00000038">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本合意書は、原契約の一部を変更するものであり、本合意書に定めのない事項については、引き続き原契約の定めが適用される。</w:t>
      </w:r>
    </w:p>
    <w:p w:rsidR="00000000" w:rsidDel="00000000" w:rsidP="00000000" w:rsidRDefault="00000000" w:rsidRPr="00000000" w14:paraId="00000039">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本合意書と原契約の内容が抵触する場合、配信期間の変更及びこれに直接関連する事項については、本合意書の定めが優先して適用される。</w:t>
      </w:r>
    </w:p>
    <w:p w:rsidR="00000000" w:rsidDel="00000000" w:rsidP="00000000" w:rsidRDefault="00000000" w:rsidRPr="00000000" w14:paraId="0000003A">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本合意書による変更は、本合意書に明示された事項に限られ、甲乙は、その他の原契約上の権利義務が変更されるものではないことを確認する。</w:t>
      </w:r>
    </w:p>
    <w:p w:rsidR="00000000" w:rsidDel="00000000" w:rsidP="00000000" w:rsidRDefault="00000000" w:rsidRPr="00000000" w14:paraId="0000003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9d3uipn9f695" w:id="11"/>
      <w:bookmarkEnd w:id="11"/>
      <w:r w:rsidDel="00000000" w:rsidR="00000000" w:rsidRPr="00000000">
        <w:rPr>
          <w:rFonts w:ascii="Arial Unicode MS" w:cs="Arial Unicode MS" w:eastAsia="Arial Unicode MS" w:hAnsi="Arial Unicode MS"/>
          <w:b w:val="1"/>
          <w:bCs w:val="1"/>
          <w:rtl w:val="0"/>
        </w:rPr>
        <w:t xml:space="preserve">第11条（表明及び保証）</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甲及び乙は、本合意書を締結するために必要な権限を有していること、並びに本合意書の締結及び履行が自己の締結する他の契約その他の義務に違反しないことを相互に表明し、保証する。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2qvrw5vhqum"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本合意書の締結及び履行に関連して甲又は乙が相手方から開示を受けた営業上、技術上、制作上その他一切の非公知情報については、原契約に定める秘密保持条項を適用する。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d4r1foqxnlwa"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3">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及び自己の役員等が、暴力団、暴力団員、暴力団関係企業、総会屋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44">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甲又は乙が前項に違反した場合、相手方は何らの催告を要することなく、本合意書及び原契約の全部又は一部を解除することができる。</w:t>
      </w:r>
    </w:p>
    <w:p w:rsidR="00000000" w:rsidDel="00000000" w:rsidP="00000000" w:rsidRDefault="00000000" w:rsidRPr="00000000" w14:paraId="00000045">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前項に基づく解除を受けた当事者は、当該解除により生じた損害について相手方に対し賠償を請求することができない。</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br9wm7sbbqy"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甲又は乙が本合意書に違反し、これにより相手方に損害を与えた場合、当該当事者は、その違反と相当因果関係のある損害を賠償する責任を負うものとする。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6rl1v47xu9b" w:id="15"/>
      <w:bookmarkEnd w:id="15"/>
      <w:r w:rsidDel="00000000" w:rsidR="00000000" w:rsidRPr="00000000">
        <w:rPr>
          <w:rFonts w:ascii="Arial Unicode MS" w:cs="Arial Unicode MS" w:eastAsia="Arial Unicode MS" w:hAnsi="Arial Unicode MS"/>
          <w:b w:val="1"/>
          <w:bCs w:val="1"/>
          <w:rtl w:val="0"/>
        </w:rPr>
        <w:t xml:space="preserve">第15条（有効期間）</w:t>
      </w:r>
    </w:p>
    <w:p w:rsidR="00000000" w:rsidDel="00000000" w:rsidP="00000000" w:rsidRDefault="00000000" w:rsidRPr="00000000" w14:paraId="0000004B">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本合意書は、●●年●月●日から効力を生ずる。</w:t>
      </w:r>
    </w:p>
    <w:p w:rsidR="00000000" w:rsidDel="00000000" w:rsidP="00000000" w:rsidRDefault="00000000" w:rsidRPr="00000000" w14:paraId="0000004C">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本合意書は、変更後配信期間が終了するまで有効とする。ただし、原契約又は本合意書の性質上、終了後も存続すべき条項については、その効力を失わない。</w:t>
      </w:r>
    </w:p>
    <w:p w:rsidR="00000000" w:rsidDel="00000000" w:rsidP="00000000" w:rsidRDefault="00000000" w:rsidRPr="00000000" w14:paraId="0000004D">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原契約が変更後配信期間の満了前に終了した場合、本合意書も原則として原契約の終了と同時に終了する。ただし、甲乙が別途書面又は電磁的方法により合意した場合はこの限りでない。</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o7hjy7bfwes"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本合意書に定めのない事項又は本合意書の各条項の解釈について疑義が生じた場合、甲及び乙は、原契約の趣旨を踏まえ、誠意をもって協議し、その解決を図るものとする。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k0u79fajse4p"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3">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54">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本合意書に関して甲乙間に紛争が生じた場合、●●地方裁判所又は●●簡易裁判所を第一審の専属的合意管轄裁判所とする。</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本合意書締結の証として、本書2通を作成し、甲乙記名押印のうえ各1通を保有する。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なお、本合意書を電磁的方法により締結する場合、甲及び乙は、本合意書の電磁的記録を作成し、それぞれ電子署名その他合意した方法により締結し、各自当該電磁的記録を保管する。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