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6"/>
          <w:szCs w:val="46"/>
        </w:rPr>
      </w:pPr>
      <w:r w:rsidDel="00000000" w:rsidR="00000000" w:rsidRPr="00000000">
        <w:rPr>
          <w:rFonts w:ascii="Arial Unicode MS" w:cs="Arial Unicode MS" w:eastAsia="Arial Unicode MS" w:hAnsi="Arial Unicode MS"/>
          <w:b w:val="1"/>
          <w:bCs w:val="1"/>
          <w:sz w:val="46"/>
          <w:szCs w:val="46"/>
          <w:rtl w:val="0"/>
        </w:rPr>
        <w:t xml:space="preserve">アーリーチェックアウト確認書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施設」という。）と、宿泊施設を利用する宿泊者（以下「宿泊者」という。）は、宿泊者が当初予定していたチェックアウト日より前に宿泊を終了すること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宿泊者が予約時に予定していた宿泊期間を短縮し、当初のチェックアウト日より前にチェックアウトする場合における、宿泊期間、宿泊料金、キャンセル料、返金その他の取扱いを明確にし、宿泊施設と宿泊者との間の認識の相違および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第2条（宿泊予約の内容）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宿泊者および宿泊施設は、アーリーチェックアウト前の宿泊予約の内容が次のとおりであることを確認する。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当初チェックイン日：＿＿＿＿年＿＿月＿＿日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当初チェックアウト日：＿＿＿＿年＿＿月＿＿日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当初宿泊日数：＿＿＿＿泊</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予約プラン：＿＿＿＿＿＿＿＿＿＿＿＿＿＿＿＿</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予約経路：＿＿＿＿＿＿＿＿＿＿＿＿＿＿＿＿</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当初宿泊料金総額：金＿＿＿＿＿＿＿＿円（税込）</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第3条（アーリーチェックアウト）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宿泊者は、自己の希望により、当初予定していたチェックアウト日より前に宿泊を終了し、次の日時にチェックアウトすることを確認する。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変更後チェックアウト日：＿＿＿＿年＿＿月＿＿日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チェックアウト予定時刻：＿＿＿＿時＿＿＿＿分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変更後宿泊日数：＿＿＿＿泊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宿泊者は、アーリーチェックアウトにより、当初予約していた宿泊期間の一部を利用しないことを確認する。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施設は、本確認書への確認または署名をもって、宿泊者から宿泊期間短縮の申出を受け付けるものとする。ただし、予約サイト、旅行会社その他の第三者を通じて予約された場合には、当該第三者が定める変更手続が別途必要となる場合があ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第4条（宿泊料金の取扱い）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アーリーチェックアウトに伴う宿泊料金の取扱いは、宿泊施設の宿泊約款、利用規約、予約プラン、キャンセルポリシーその他予約時に適用された条件に従うものとする。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宿泊者が実際に宿泊しなかった残存宿泊期間についても、予約条件またはキャンセルポリシーに基づき、宿泊料金の全部または一部が発生する場合がある。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アーリーチェックアウト後の宿泊料金は、次のとおりとする。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変更後宿泊料金：金＿＿＿＿＿＿＿＿円（税込）</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キャンセル料等：金＿＿＿＿＿＿＿＿円（税込）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その他料金：金＿＿＿＿＿＿＿＿円（税込）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最終精算額：金＿＿＿＿＿＿＿＿円（税込）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前項の金額について予約サイト、旅行会社その他の第三者による精算が必要となる場合には、当該第三者の定める方法により処理するものとする。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第5条（返金）</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宿泊料金が事前に支払われている場合において、アーリーチェックアウトに伴い返金が発生するか否かは、予約時に適用された料金プラン、キャンセルポリシーその他の条件に従うものとする。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返金が発生する場合の返金額は、次のとおりとする。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返金予定額：金＿＿＿＿＿＿＿＿円（税込）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返金方法：＿＿＿＿＿＿＿＿＿＿＿＿＿＿＿＿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返金予定時期：＿＿＿＿＿＿＿＿＿＿＿＿＿＿＿＿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クレジットカード、オンライン決済、旅行予約サイトその他の決済サービスを利用している場合、返金処理の完了まで一定の期間を要することがある。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決済事業者、カード会社、旅行会社、予約サイトその他第三者の処理により返金時期が遅延した場合、宿泊施設の責めに帰すべき事由がある場合を除き、宿泊施設は当該遅延について責任を負わない。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第6条（返金不可プラン等）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返金不可プラン、早期割引プラン、連泊割引プランその他特別な条件が設定された宿泊プランを利用している場合には、アーリーチェックアウトを行った場合であっても、未宿泊分の宿泊料金が返金されないことがあることを宿泊者は確認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第7条（割引・特典等の変更）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宿泊期間の短縮により、連泊割引、長期滞在割引その他当初の宿泊日数を条件として適用されていた割引の条件を満たさなくなった場合、宿泊施設は、実際の宿泊期間に応じた料金へ変更することができる。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宿泊期間を条件として付与される特典、ポイント、クーポン、食事、施設利用その他のサービスについても、アーリーチェックアウトに伴い変更または取消しとなる場合がある。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第8条（付帯サービスの取扱い）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食事、駐車場、貸切風呂、送迎、エステ、レンタル用品その他の付帯サービスを予約している場合、アーリーチェックアウトによって当該サービスを利用しなくなった場合であっても、当該サービスの取消条件に基づき料金が発生することがあ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第9条（客室および貸与品の返却）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宿泊者は、アーリーチェックアウト時までに客室を明け渡し、客室鍵、カードキー、館内着、貸出備品その他宿泊施設から貸与された物品を返却するものとする。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宿泊者の故意または過失により、客室、設備、備品その他宿泊施設の所有物に破損、汚損または紛失が生じた場合、宿泊施設は宿泊者に対し、その修理、交換その他必要な費用を請求することができる。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第10条（未精算料金）</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宿泊者は、アーリーチェックアウト時までに、宿泊料金、飲食料金、施設利用料金、追加サービス料金その他宿泊に関連して発生した未精算料金を、宿泊施設が指定する方法により支払うものとする。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第11条（手荷物等）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宿泊者は、アーリーチェックアウトに際し、客室内その他宿泊施設内に自己の手荷物、貴重品その他の物品を残さないよう確認するものとする。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宿泊者が物品を残置した場合、その取扱いは宿泊施設の宿泊約款、遺失物に関する規定および関係法令に従うものとする。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第12条（予約サイト・旅行会社等を利用した予約）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予約サイト、旅行会社その他第三者を介して行われた宿泊予約については、本確認書に加え、当該第三者が定める予約変更、キャンセルおよび返金等の条件が適用される場合がある。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宿泊施設が直接予約変更または返金処理を行うことができない場合、宿泊者は、必要に応じて予約サイト、旅行会社その他の予約先に対して所定の手続を行うものとする。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第13条（宿泊者都合以外による宿泊期間の短縮）</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交通機関の運休、宿泊施設の設備故障その他宿泊者の都合によらない事情によって宿泊期間を短縮する場合の宿泊料金、返金その他の取扱いについては、本確認書の定めを一律に適用するものではなく、宿泊施設の宿泊約款、予約条件、関係法令および具体的事情を踏まえて別途取り扱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第14条（確認事項）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宿泊者は、アーリーチェックアウトを申し出るにあたり、次の事項を確認したものとする。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当初予定していた宿泊期間が短縮されること。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未宿泊分についても宿泊料金またはキャンセル料が発生する場合があること。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返金不可プラン等の場合、未宿泊分について返金を受けられない場合があること。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連泊割引等の適用条件を満たさなくなった場合、宿泊料金が再計算される場合があること。</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予約サイトまたは旅行会社等を利用した予約については、当該事業者による別途の手続が必要となる場合があること。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付帯サービスの取消しについて別途料金が発生する場合があること。</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宿泊施設および宿泊者は、宿泊約款、利用規約、予約条件その他適用される条件を踏まえ、誠意をもって協議し解決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以上の内容を確認し、宿泊者はアーリーチェックアウトを申し出る。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