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53rhvxzhno" w:id="0"/>
      <w:bookmarkEnd w:id="0"/>
      <w:r w:rsidDel="00000000" w:rsidR="00000000" w:rsidRPr="00000000">
        <w:rPr>
          <w:rFonts w:ascii="Arial Unicode MS" w:cs="Arial Unicode MS" w:eastAsia="Arial Unicode MS" w:hAnsi="Arial Unicode MS"/>
          <w:b w:val="1"/>
          <w:bCs w:val="1"/>
          <w:sz w:val="44"/>
          <w:szCs w:val="44"/>
          <w:rtl w:val="0"/>
        </w:rPr>
        <w:t xml:space="preserve">契約解除合意書（選手・クラブ）</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〇〇クラブ（以下「甲」という。）と、甲に所属する選手〇〇（以下「乙」という。）は、甲乙間で締結された下記契約の解除について、誠意をもって協議を行った結果、次のとおり合意した。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wxvcdeqrsiv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第1条（解除の対象契約）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本合意書は、甲乙間で●年●月●日付で締結された〇〇契約（以下「原契約」という。）について、その全部を合意解除することを目的とする。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vg54mdmd9cy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第2条（契約解除の合意）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甲及び乙は、原契約を●年●月●日をもって、合意により解除することに同意する。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ac9u8zdi8ce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第3条（解除理由）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本合意は、甲乙双方の事情を総合的に勘案したうえで、円満解決を図る目的により締結されるものであり、いずれの当事者にも契約違反その他の責任があることを認めるものではない。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90cy692gsrc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第4条（未払金及び清算）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原契約に基づき、解除日までに発生した報酬、手当、その他金銭債権債務については、別途合意する内容に従い清算するものとする。</w:t>
        <w:br w:type="textWrapping"/>
        <w:t xml:space="preserve">２　前項に定めるものを除き、甲乙は、原契約に関連して相互に何らの債権債務を有しないことを確認する。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ju1sbef9bik"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第5条（貸与物等の返還）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乙は、解除日までに、原契約に基づき甲から貸与されたユニフォーム、用具、資料その他一切の物品を、甲の指示に従い返還するものとする。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ymqfd0zhr6z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第6条（知的財産権及び肖像権）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原契約に基づき発生した名称使用権、肖像権、著作権その他の知的財産権の帰属及び利用条件については、原契約の定めに従うものとする。</w:t>
        <w:br w:type="textWrapping"/>
        <w:t xml:space="preserve">２　ただし、解除後の利用については、別途甲乙間で書面により合意した場合を除き、行わないものとする。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8tp4r717xkzn"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第7条（守秘義務）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甲及び乙は、本合意及び原契約に関連して知り得た相手方の営業上、業務上又は個人的な情報について、第三者に開示又は漏えいしてはならない。この義務は、本合意終了後も存続する。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88146etaeffv"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第8条（非難行為の禁止）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甲及び乙は、解除に関連して、相手方の信用又は名誉を害する行為、虚偽の情報発信その他不適切な言動を行わないものとする。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t9p4y8nvoz52"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第9条（完全合意）</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本合意は、原契約の解除に関する甲乙間の完全な合意を構成し、本合意書締結以前の口頭又は書面による合意、協議内容に優先して適用される。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mtff0041vdcu"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本合意に定めのない事項又は本合意の解釈に疑義が生じた場合には、甲乙は誠意をもって協議し、円満に解決を図るものとする。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0np6dh6l5n0"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本合意は、日本法を準拠法とし、本合意に関して生じる一切の紛争については、甲の本店所在地を管轄する地方裁判所を第一審の専属的合意管轄裁判所とする。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本合意締結の証として、本書二通を作成し、甲乙記名押印のうえ、各自一通を保有する。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〇〇クラブ</w:t>
        <w:br w:type="textWrapping"/>
        <w:t xml:space="preserve">住所：</w:t>
        <w:br w:type="textWrapping"/>
        <w:t xml:space="preserve">代表者名：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選手〇〇</w:t>
        <w:br w:type="textWrapping"/>
        <w:t xml:space="preserve">住所：</w:t>
        <w:br w:type="textWrapping"/>
        <w:t xml:space="preserve">氏名：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