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1uqcg8dbi08h" w:id="0"/>
      <w:bookmarkEnd w:id="0"/>
      <w:r w:rsidDel="00000000" w:rsidR="00000000" w:rsidRPr="00000000">
        <w:rPr>
          <w:rFonts w:ascii="Arial Unicode MS" w:cs="Arial Unicode MS" w:eastAsia="Arial Unicode MS" w:hAnsi="Arial Unicode MS"/>
          <w:b w:val="1"/>
          <w:bCs w:val="1"/>
          <w:sz w:val="44"/>
          <w:szCs w:val="44"/>
          <w:rtl w:val="0"/>
        </w:rPr>
        <w:t xml:space="preserve">長期滞在契約終了合意書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甲」という。）と、＿＿＿＿＿＿＿＿＿＿＿＿＿＿（以下「乙」という。）は、甲が運営するホテル・旅館その他の宿泊施設における乙の長期滞在について締結した契約を終了することに関し、次のとおり長期滞在契約終了合意書（以下「本合意書」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4gh6v5tlhkyd"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は、甲乙間で締結された長期滞在に関する契約について、その終了日、客室の明渡し、宿泊料金その他の費用の精算、預り金等の返還その他契約終了に伴う事項を明確にし、円滑な契約終了を図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z86ot5g05mwk" w:id="2"/>
      <w:bookmarkEnd w:id="2"/>
      <w:r w:rsidDel="00000000" w:rsidR="00000000" w:rsidRPr="00000000">
        <w:rPr>
          <w:rFonts w:ascii="Arial Unicode MS" w:cs="Arial Unicode MS" w:eastAsia="Arial Unicode MS" w:hAnsi="Arial Unicode MS"/>
          <w:b w:val="1"/>
          <w:bCs w:val="1"/>
          <w:rtl w:val="0"/>
        </w:rPr>
        <w:t xml:space="preserve">第2条（原契約）</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甲及び乙は、次の契約（以下「原契約」という。）を本合意書の対象とすることを確認する。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契約名称：＿＿＿＿＿＿＿＿＿＿＿＿＿＿＿＿＿＿</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契約締結日：＿＿＿＿年＿＿月＿＿日</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当初滞在期間：＿＿＿＿年＿＿月＿＿日から＿＿＿＿年＿＿月＿＿日まで</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宿泊施設名：＿＿＿＿＿＿＿＿＿＿＿＿＿＿＿＿＿＿</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客室番号等：＿＿＿＿＿＿＿＿＿＿＿＿＿＿＿＿＿＿</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本合意書と原契約の内容が抵触する場合には、本合意書の定めを優先して適用する。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dkpnifxqftqb" w:id="3"/>
      <w:bookmarkEnd w:id="3"/>
      <w:r w:rsidDel="00000000" w:rsidR="00000000" w:rsidRPr="00000000">
        <w:rPr>
          <w:rFonts w:ascii="Arial Unicode MS" w:cs="Arial Unicode MS" w:eastAsia="Arial Unicode MS" w:hAnsi="Arial Unicode MS"/>
          <w:b w:val="1"/>
          <w:bCs w:val="1"/>
          <w:rtl w:val="0"/>
        </w:rPr>
        <w:t xml:space="preserve">第3条（合意による契約終了）</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甲及び乙は、原契約を＿＿＿＿年＿＿月＿＿日（以下「契約終了日」という。）をもって、合意により終了させる。</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原契約に定める契約期間が契約終了日より後の日までとされている場合であっても、契約終了日をもって乙の長期滞在に関する利用権限は終了する。</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本合意書による原契約の終了は、甲又は乙による債務不履行その他の責任を当然に認めるものではなく、甲乙間の合意に基づくものとする。ただし、本合意書に別段の定めがある場合は、この限りでない。</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f0hnk97ckhqk" w:id="4"/>
      <w:bookmarkEnd w:id="4"/>
      <w:r w:rsidDel="00000000" w:rsidR="00000000" w:rsidRPr="00000000">
        <w:rPr>
          <w:rFonts w:ascii="Arial Unicode MS" w:cs="Arial Unicode MS" w:eastAsia="Arial Unicode MS" w:hAnsi="Arial Unicode MS"/>
          <w:b w:val="1"/>
          <w:bCs w:val="1"/>
          <w:rtl w:val="0"/>
        </w:rPr>
        <w:t xml:space="preserve">第4条（客室の明渡し）</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乙は、契約終了日の＿＿時までに、自己の所有物その他持ち込んだ物品を客室から搬出し、客室の利用を終了したうえで、甲に客室を明け渡すものとする。</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乙は、客室の鍵、カードキー、館内設備の利用カード、貸与備品その他甲から貸与を受けた物品を、客室の明渡しまでに甲へ返還する。</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乙は、通常の宿泊利用に伴う損耗を除き、乙の故意又は過失によって客室、設備、備品その他甲の所有物を毀損又は滅失した場合、その修繕、交換その他必要となる費用を負担する。</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甲は、必要に応じて、客室の明渡し時に乙の立会いのもと、客室、設備及び備品等の状態を確認することができる。</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9velzpdqmoqk" w:id="5"/>
      <w:bookmarkEnd w:id="5"/>
      <w:r w:rsidDel="00000000" w:rsidR="00000000" w:rsidRPr="00000000">
        <w:rPr>
          <w:rFonts w:ascii="Arial Unicode MS" w:cs="Arial Unicode MS" w:eastAsia="Arial Unicode MS" w:hAnsi="Arial Unicode MS"/>
          <w:b w:val="1"/>
          <w:bCs w:val="1"/>
          <w:rtl w:val="0"/>
        </w:rPr>
        <w:t xml:space="preserve">第5条（宿泊料金等の精算）</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契約終了日までに発生した宿泊料金、飲食料金、館内施設利用料金、クリーニング料金、駐車料金、電話料金、追加サービス料金その他乙が負担すべき費用（以下「宿泊料金等」という。）を精算する。</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乙に未払の宿泊料金等がある場合、乙は、＿＿＿＿年＿＿月＿＿日までに、甲の指定する方法によりこれを支払う。</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振込手数料その他支払いに必要となる費用は、別段の合意がない限り、乙の負担とする。</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契約終了に伴う最終精算額は、次のとおりとする。</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宿泊料金等：金＿＿＿＿＿＿＿＿円</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追加利用料金：金＿＿＿＿＿＿＿＿円</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損害・修繕等に係る費用：金＿＿＿＿＿＿＿＿円</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その他：金＿＿＿＿＿＿＿＿円</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精算合計額：金＿＿＿＿＿＿＿＿円</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egu7celkyrgb" w:id="6"/>
      <w:bookmarkEnd w:id="6"/>
      <w:r w:rsidDel="00000000" w:rsidR="00000000" w:rsidRPr="00000000">
        <w:rPr>
          <w:rFonts w:ascii="Arial Unicode MS" w:cs="Arial Unicode MS" w:eastAsia="Arial Unicode MS" w:hAnsi="Arial Unicode MS"/>
          <w:b w:val="1"/>
          <w:bCs w:val="1"/>
          <w:rtl w:val="0"/>
        </w:rPr>
        <w:t xml:space="preserve">第6条（前払金及び預り金等）</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乙が甲に対して前払金、保証金、デポジット、預り金その他これらに類する金銭を支払っている場合、甲は、宿泊料金等その他乙が負担すべき金額を控除した残額を乙に返還する。</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前項に基づく返還金がある場合、甲は、原則として契約終了日から＿＿日以内に、乙の指定する口座への振込みその他甲乙が合意した方法により返還する。</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乙が甲に対して支払うべき金額が前払金等の額を上回る場合、乙は、その不足額を甲の指定する期日までに支払う。</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g54pn5cuja8a" w:id="7"/>
      <w:bookmarkEnd w:id="7"/>
      <w:r w:rsidDel="00000000" w:rsidR="00000000" w:rsidRPr="00000000">
        <w:rPr>
          <w:rFonts w:ascii="Arial Unicode MS" w:cs="Arial Unicode MS" w:eastAsia="Arial Unicode MS" w:hAnsi="Arial Unicode MS"/>
          <w:b w:val="1"/>
          <w:bCs w:val="1"/>
          <w:rtl w:val="0"/>
        </w:rPr>
        <w:t xml:space="preserve">第7条（キャンセル料等の取扱い）</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原契約、宿泊約款、利用規約その他甲乙間に適用される条件に、中途終了、早期退去又は契約期間短縮に伴うキャンセル料、違約金その他の費用に関する定めがある場合、その取扱いは次のとおりとする。</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キャンセル料等：金＿＿＿＿＿＿＿＿円</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取扱い：＿＿＿＿＿＿＿＿＿＿＿＿＿＿＿＿＿＿</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本合意書においてキャンセル料等を免除する旨を定めた場合には、原契約等の定めにかかわらず、本合意書の内容を優先する。</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wd4ju820ric" w:id="8"/>
      <w:bookmarkEnd w:id="8"/>
      <w:r w:rsidDel="00000000" w:rsidR="00000000" w:rsidRPr="00000000">
        <w:rPr>
          <w:rFonts w:ascii="Arial Unicode MS" w:cs="Arial Unicode MS" w:eastAsia="Arial Unicode MS" w:hAnsi="Arial Unicode MS"/>
          <w:b w:val="1"/>
          <w:bCs w:val="1"/>
          <w:rtl w:val="0"/>
        </w:rPr>
        <w:t xml:space="preserve">第8条（残置物の取扱い）</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乙は、客室の明渡しまでに、自己の所有物その他の持込物をすべて搬出するものとする。</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契約終了後に客室その他甲の管理区域内に乙の物品が残されていた場合、甲は乙に対してその引取りを求めることができる。</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乙が甲の指定する期間内に残置物を引き取らない場合、甲は、法令に従い、当該物品の性質、価値、保管に要する費用その他の事情を考慮して適切に取り扱うことができる。</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残置物の保管、搬送その他の処理に合理的な費用を要した場合、乙はその費用を負担するものとする。</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zeilir802yew" w:id="9"/>
      <w:bookmarkEnd w:id="9"/>
      <w:r w:rsidDel="00000000" w:rsidR="00000000" w:rsidRPr="00000000">
        <w:rPr>
          <w:rFonts w:ascii="Arial Unicode MS" w:cs="Arial Unicode MS" w:eastAsia="Arial Unicode MS" w:hAnsi="Arial Unicode MS"/>
          <w:b w:val="1"/>
          <w:bCs w:val="1"/>
          <w:rtl w:val="0"/>
        </w:rPr>
        <w:t xml:space="preserve">第9条（個人情報等の取扱い）</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甲は、乙の宿泊及び本合意書に関連して取得した個人情報を、法令、甲のプライバシーポリシーその他適用される規程に従って適切に取り扱うものとする。</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930q226g51fm" w:id="10"/>
      <w:bookmarkEnd w:id="10"/>
      <w:r w:rsidDel="00000000" w:rsidR="00000000" w:rsidRPr="00000000">
        <w:rPr>
          <w:rFonts w:ascii="Arial Unicode MS" w:cs="Arial Unicode MS" w:eastAsia="Arial Unicode MS" w:hAnsi="Arial Unicode MS"/>
          <w:b w:val="1"/>
          <w:bCs w:val="1"/>
          <w:rtl w:val="0"/>
        </w:rPr>
        <w:t xml:space="preserve">第10条（契約終了後も存続する事項）</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原契約に定める秘密保持、個人情報の取扱い、損害賠償、未払債務、準拠法、合意管轄その他その性質上契約終了後も存続すべき条項については、原契約終了後もその効力を有するものとする。</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pdukjgo6bdc" w:id="11"/>
      <w:bookmarkEnd w:id="11"/>
      <w:r w:rsidDel="00000000" w:rsidR="00000000" w:rsidRPr="00000000">
        <w:rPr>
          <w:rFonts w:ascii="Arial Unicode MS" w:cs="Arial Unicode MS" w:eastAsia="Arial Unicode MS" w:hAnsi="Arial Unicode MS"/>
          <w:b w:val="1"/>
          <w:bCs w:val="1"/>
          <w:rtl w:val="0"/>
        </w:rPr>
        <w:t xml:space="preserve">第11条（債権債務の確認）</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甲及び乙は、本合意書に定めるもの及び本合意書締結時に別途書面で確認したものを除き、原契約及びその終了に関し、相互に未履行の債権債務がないことを確認する。</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ただし、本合意書締結時に判明していなかった宿泊料金等、客室又は設備等の損傷、その他合理的に確認することが困難であった事項については、この限りでない。</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joymtj5jdb7c" w:id="12"/>
      <w:bookmarkEnd w:id="12"/>
      <w:r w:rsidDel="00000000" w:rsidR="00000000" w:rsidRPr="00000000">
        <w:rPr>
          <w:rFonts w:ascii="Arial Unicode MS" w:cs="Arial Unicode MS" w:eastAsia="Arial Unicode MS" w:hAnsi="Arial Unicode MS"/>
          <w:b w:val="1"/>
          <w:bCs w:val="1"/>
          <w:rtl w:val="0"/>
        </w:rPr>
        <w:t xml:space="preserve">第12条（損害賠償）</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甲又は乙が、本合意書に定める義務に違反し、相手方に損害を与えた場合、当該当事者は、自己の責めに帰すべき事由によって生じた損害について賠償する責任を負う。</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3ym2pjr25up6" w:id="13"/>
      <w:bookmarkEnd w:id="13"/>
      <w:r w:rsidDel="00000000" w:rsidR="00000000" w:rsidRPr="00000000">
        <w:rPr>
          <w:rFonts w:ascii="Arial Unicode MS" w:cs="Arial Unicode MS" w:eastAsia="Arial Unicode MS" w:hAnsi="Arial Unicode MS"/>
          <w:b w:val="1"/>
          <w:bCs w:val="1"/>
          <w:rtl w:val="0"/>
        </w:rPr>
        <w:t xml:space="preserve">第13条（原契約との関係）</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本合意書に定めのない事項については、原契約、宿泊約款、利用規約その他甲乙間で適用される合意の定めに従う。</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本合意書と原契約その他の合意内容との間に矛盾又は抵触がある場合には、契約終了に関する事項については本合意書を優先する。</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bgpwgf92eyxu" w:id="14"/>
      <w:bookmarkEnd w:id="14"/>
      <w:r w:rsidDel="00000000" w:rsidR="00000000" w:rsidRPr="00000000">
        <w:rPr>
          <w:rFonts w:ascii="Arial Unicode MS" w:cs="Arial Unicode MS" w:eastAsia="Arial Unicode MS" w:hAnsi="Arial Unicode MS"/>
          <w:b w:val="1"/>
          <w:bCs w:val="1"/>
          <w:rtl w:val="0"/>
        </w:rPr>
        <w:t xml:space="preserve">第14条（協議事項）</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本合意書に定めのない事項又は本合意書の解釈について疑義が生じた場合、甲及び乙は、関係法令及び原契約の趣旨に従い、誠意をもって協議し、その解決を図るものとする。</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6xl7kxa5urt3" w:id="15"/>
      <w:bookmarkEnd w:id="15"/>
      <w:r w:rsidDel="00000000" w:rsidR="00000000" w:rsidRPr="00000000">
        <w:rPr>
          <w:rFonts w:ascii="Arial Unicode MS" w:cs="Arial Unicode MS" w:eastAsia="Arial Unicode MS" w:hAnsi="Arial Unicode MS"/>
          <w:b w:val="1"/>
          <w:bCs w:val="1"/>
          <w:rtl w:val="0"/>
        </w:rPr>
        <w:t xml:space="preserve">第15条（準拠法及び合意管轄）</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本合意書は、日本法に準拠し、日本法に従って解釈される。</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本合意書又は原契約の終了に関して訴訟の必要が生じた場合には、＿＿＿＿地方裁判所又は＿＿＿＿簡易裁判所を第一審の専属的合意管轄裁判所とする。</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合意書成立の証として、本書2通を作成し、甲乙記名押印のうえ各1通を保有する。なお、電磁的方法により本合意書を締結する場合には、本合意書の電磁的記録を作成し、甲乙が電子署名その他合意した方法により締結の意思を表示し、それぞれ当該電磁的記録を保管する。</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甲（宿泊施設運営者）</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施設名・法人名：＿＿＿＿＿＿＿＿＿＿＿＿＿＿＿</w:t>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乙（宿泊者・契約者）</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氏名・法人名：＿＿＿＿＿＿＿＿＿＿＿＿＿＿＿＿</w:t>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代表者名（法人の場合）：＿＿＿＿＿＿＿＿＿＿＿</w:t>
      </w:r>
    </w:p>
    <w:p w:rsidR="00000000" w:rsidDel="00000000" w:rsidP="00000000" w:rsidRDefault="00000000" w:rsidRPr="00000000" w14:paraId="00000061">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