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mpme3xpkf56" w:id="0"/>
      <w:bookmarkEnd w:id="0"/>
      <w:r w:rsidDel="00000000" w:rsidR="00000000" w:rsidRPr="00000000">
        <w:rPr>
          <w:rFonts w:ascii="Arial Unicode MS" w:cs="Arial Unicode MS" w:eastAsia="Arial Unicode MS" w:hAnsi="Arial Unicode MS"/>
          <w:b w:val="1"/>
          <w:bCs w:val="1"/>
          <w:sz w:val="44"/>
          <w:szCs w:val="44"/>
          <w:rtl w:val="0"/>
        </w:rPr>
        <w:t xml:space="preserve">会議室利用時間変更合意書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ホテル（以下「甲」という。）と、〇〇株式会社（以下「乙」という。）は、甲が管理・運営する会議室について、甲乙間で既に成立している会議室利用に関する契約、申込みその他の合意（以下「原契約」という。）に定める利用時間を変更することについて、以下のとおり合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unko8iq98n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本合意書は、原契約に定める会議室の利用時間を変更するとともに、当該変更に伴う利用料金、準備・撤収時間、設備利用その他必要な事項を明確にすることを目的とする。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k3szvo836pkz" w:id="2"/>
      <w:bookmarkEnd w:id="2"/>
      <w:r w:rsidDel="00000000" w:rsidR="00000000" w:rsidRPr="00000000">
        <w:rPr>
          <w:rFonts w:ascii="Arial Unicode MS" w:cs="Arial Unicode MS" w:eastAsia="Arial Unicode MS" w:hAnsi="Arial Unicode MS"/>
          <w:b w:val="1"/>
          <w:bCs w:val="1"/>
          <w:rtl w:val="0"/>
        </w:rPr>
        <w:t xml:space="preserve">第2条（対象となる会議室）</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本合意書の対象となる会議室は、次のとおりとする。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施設名：〇〇ホテル・〇〇旅館</w:t>
      </w:r>
    </w:p>
    <w:p w:rsidR="00000000" w:rsidDel="00000000" w:rsidP="00000000" w:rsidRDefault="00000000" w:rsidRPr="00000000" w14:paraId="0000000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会議室名：〇〇会議室</w:t>
      </w:r>
    </w:p>
    <w:p w:rsidR="00000000" w:rsidDel="00000000" w:rsidP="00000000" w:rsidRDefault="00000000" w:rsidRPr="00000000" w14:paraId="0000000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所在地：〇〇県〇〇市〇〇</w:t>
      </w:r>
    </w:p>
    <w:p w:rsidR="00000000" w:rsidDel="00000000" w:rsidP="00000000" w:rsidRDefault="00000000" w:rsidRPr="00000000" w14:paraId="0000000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利用目的：会議・研修・説明会・セミナー・その他（　　　　　）</w:t>
      </w:r>
    </w:p>
    <w:p w:rsidR="00000000" w:rsidDel="00000000" w:rsidP="00000000" w:rsidRDefault="00000000" w:rsidRPr="00000000" w14:paraId="0000000E">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利用予定人数：〇〇名</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a8us9y7hjp6" w:id="3"/>
      <w:bookmarkEnd w:id="3"/>
      <w:r w:rsidDel="00000000" w:rsidR="00000000" w:rsidRPr="00000000">
        <w:rPr>
          <w:rFonts w:ascii="Arial Unicode MS" w:cs="Arial Unicode MS" w:eastAsia="Arial Unicode MS" w:hAnsi="Arial Unicode MS"/>
          <w:b w:val="1"/>
          <w:bCs w:val="1"/>
          <w:rtl w:val="0"/>
        </w:rPr>
        <w:t xml:space="preserve">第3条（利用時間の変更）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甲及び乙は、原契約に定める会議室の利用時間を、次のとおり変更することに合意する。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変更前利用日：〇〇年〇月〇日</w:t>
        <w:br w:type="textWrapping"/>
        <w:t xml:space="preserve"> 変更前利用時間：〇時〇分から〇時〇分まで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変更後利用日：〇〇年〇月〇日</w:t>
        <w:br w:type="textWrapping"/>
        <w:t xml:space="preserve"> 変更後利用時間：〇時〇分から〇時〇分まで</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前項の変更後利用時間には、別途甲乙間で合意した場合を除き、乙による会場への入室、準備、機材の搬入、会議等の実施、片付け、機材の搬出及び退室に要する時間を含むものとする。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乙は、変更後利用時間を遵守し、当該時間の終了までに会議室から退室し、甲から借り受けた設備、備品等を所定の状態に戻すものとする。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avl5ffmsewh" w:id="4"/>
      <w:bookmarkEnd w:id="4"/>
      <w:r w:rsidDel="00000000" w:rsidR="00000000" w:rsidRPr="00000000">
        <w:rPr>
          <w:rFonts w:ascii="Arial Unicode MS" w:cs="Arial Unicode MS" w:eastAsia="Arial Unicode MS" w:hAnsi="Arial Unicode MS"/>
          <w:b w:val="1"/>
          <w:bCs w:val="1"/>
          <w:rtl w:val="0"/>
        </w:rPr>
        <w:t xml:space="preserve">第4条（利用料金の変更）</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利用時間の変更に伴い会議室利用料金その他の料金に変更が生じる場合、乙は、甲が提示し、甲乙間で合意した変更後の料金を支払うものとする。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変更前利用料金：金〇〇〇〇円（税込・税別）</w:t>
        <w:br w:type="textWrapping"/>
        <w:t xml:space="preserve"> 変更後利用料金：金〇〇〇〇円（税込・税別）</w:t>
        <w:br w:type="textWrapping"/>
        <w:t xml:space="preserve"> 追加料金：金〇〇〇〇円（税込・税別）</w:t>
        <w:br w:type="textWrapping"/>
        <w:t xml:space="preserve"> その他費用：金〇〇〇〇円（税込・税別）</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前項の料金の支払時期及び支払方法については、原契約の定めに従う。ただし、甲乙間で別途合意した場合は、その合意内容を優先する。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利用時間の延長により、設備使用料、飲食代、サービス料、人員配置費用その他の追加費用が発生する場合、乙は当該費用を負担するものとする。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4cgzgyb6ajkw" w:id="5"/>
      <w:bookmarkEnd w:id="5"/>
      <w:r w:rsidDel="00000000" w:rsidR="00000000" w:rsidRPr="00000000">
        <w:rPr>
          <w:rFonts w:ascii="Arial Unicode MS" w:cs="Arial Unicode MS" w:eastAsia="Arial Unicode MS" w:hAnsi="Arial Unicode MS"/>
          <w:b w:val="1"/>
          <w:bCs w:val="1"/>
          <w:rtl w:val="0"/>
        </w:rPr>
        <w:t xml:space="preserve">第5条（利用時間の延長）</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乙が変更後利用時間を超えて会議室の利用を希望する場合、事前に甲の承諾を得なければならない。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甲は、当該会議室の予約状況、施設の営業時間、従業員の配置その他の事情により、利用時間の延長を承諾しないことができる。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甲が利用時間の延長を承諾した場合、乙は、甲が定める延長料金その他必要となる追加料金を支払うものとする。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乙が甲の承諾を得ることなく変更後利用時間を超過した場合であっても、甲は当該超過時間に応じた料金その他実際に生じた費用を乙に請求することができる。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1mnwacdrh3l" w:id="6"/>
      <w:bookmarkEnd w:id="6"/>
      <w:r w:rsidDel="00000000" w:rsidR="00000000" w:rsidRPr="00000000">
        <w:rPr>
          <w:rFonts w:ascii="Arial Unicode MS" w:cs="Arial Unicode MS" w:eastAsia="Arial Unicode MS" w:hAnsi="Arial Unicode MS"/>
          <w:b w:val="1"/>
          <w:bCs w:val="1"/>
          <w:rtl w:val="0"/>
        </w:rPr>
        <w:t xml:space="preserve">第6条（利用時間の短縮）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都合により変更後利用時間より早く会議室の利用を終了した場合であっても、甲は、原契約又は別途定めるキャンセル規定等に別段の定めがある場合を除き、既に支払われた利用料金を返還する義務を負わない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利用時間の短縮に伴う料金の減額又は返金を行う場合、その金額及び方法については甲乙協議のうえ定める。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23jkaffi03v" w:id="7"/>
      <w:bookmarkEnd w:id="7"/>
      <w:r w:rsidDel="00000000" w:rsidR="00000000" w:rsidRPr="00000000">
        <w:rPr>
          <w:rFonts w:ascii="Arial Unicode MS" w:cs="Arial Unicode MS" w:eastAsia="Arial Unicode MS" w:hAnsi="Arial Unicode MS"/>
          <w:b w:val="1"/>
          <w:bCs w:val="1"/>
          <w:rtl w:val="0"/>
        </w:rPr>
        <w:t xml:space="preserve">第7条（準備及び撤収）</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乙は、会議室の設営、受付、機材搬入その他の準備及び会議終了後の撤収作業を、変更後利用時間の範囲内で行うものとする。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乙が変更後利用時間より前に会議室への入室又は物品の搬入を希望する場合は、あらかじめ甲の承諾を得なければならない。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準備又は撤収のため追加の利用時間が必要となった場合、甲は乙に対し、甲所定の追加料金を請求することができる。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7v4gp9fekus" w:id="8"/>
      <w:bookmarkEnd w:id="8"/>
      <w:r w:rsidDel="00000000" w:rsidR="00000000" w:rsidRPr="00000000">
        <w:rPr>
          <w:rFonts w:ascii="Arial Unicode MS" w:cs="Arial Unicode MS" w:eastAsia="Arial Unicode MS" w:hAnsi="Arial Unicode MS"/>
          <w:b w:val="1"/>
          <w:bCs w:val="1"/>
          <w:rtl w:val="0"/>
        </w:rPr>
        <w:t xml:space="preserve">第8条（設備・備品等の利用）</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利用時間の変更に伴い、音響設備、映像設備、通信設備、机、椅子その他の設備又は備品の利用時間若しくは利用内容に変更が生じる場合、乙はあらかじめ甲にその旨を申し出るものとする。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設備又は備品の追加利用等に料金が発生する場合、乙は甲が提示する料金を負担するものとする。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設備又は備品の利用可能時間は、会議室の変更後利用時間と必ずしも一致するものではなく、甲が別途指定する場合にはその指定に従うものとする。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qb7alp5zlz19" w:id="9"/>
      <w:bookmarkEnd w:id="9"/>
      <w:r w:rsidDel="00000000" w:rsidR="00000000" w:rsidRPr="00000000">
        <w:rPr>
          <w:rFonts w:ascii="Arial Unicode MS" w:cs="Arial Unicode MS" w:eastAsia="Arial Unicode MS" w:hAnsi="Arial Unicode MS"/>
          <w:b w:val="1"/>
          <w:bCs w:val="1"/>
          <w:rtl w:val="0"/>
        </w:rPr>
        <w:t xml:space="preserve">第9条（飲食その他付帯サービス）</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会議室の利用時間の変更に伴い、飲食物の提供、宴会サービス、ケータリング、スタッフ配置その他の付帯サービスについて変更が必要となる場合、乙は速やかに甲へ通知するものとする。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前項の変更により追加費用又はキャンセル料等が発生する場合、乙は原契約、甲の利用規約又は甲乙間の別途の合意に従いこれを負担するものとする。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ylu1wjhslagg" w:id="10"/>
      <w:bookmarkEnd w:id="10"/>
      <w:r w:rsidDel="00000000" w:rsidR="00000000" w:rsidRPr="00000000">
        <w:rPr>
          <w:rFonts w:ascii="Arial Unicode MS" w:cs="Arial Unicode MS" w:eastAsia="Arial Unicode MS" w:hAnsi="Arial Unicode MS"/>
          <w:b w:val="1"/>
          <w:bCs w:val="1"/>
          <w:rtl w:val="0"/>
        </w:rPr>
        <w:t xml:space="preserve">第10条（再変更）</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本合意書締結後、乙が変更後利用時間についてさらに変更を希望する場合、速やかに甲に申し出るものとする。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前項の申出による変更は、甲が承諾した場合に限り有効とする。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再変更に伴い利用料金、キャンセル料、設備使用料その他の費用が発生する場合、乙は甲が提示する金額を負担するものとする。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cdr983511otf" w:id="11"/>
      <w:bookmarkEnd w:id="11"/>
      <w:r w:rsidDel="00000000" w:rsidR="00000000" w:rsidRPr="00000000">
        <w:rPr>
          <w:rFonts w:ascii="Arial Unicode MS" w:cs="Arial Unicode MS" w:eastAsia="Arial Unicode MS" w:hAnsi="Arial Unicode MS"/>
          <w:b w:val="1"/>
          <w:bCs w:val="1"/>
          <w:rtl w:val="0"/>
        </w:rPr>
        <w:t xml:space="preserve">第11条（甲による利用時間の変更等）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事故、停電、設備故障、交通機関の重大な障害、行政機関からの要請その他甲の合理的な管理を超える事情により、変更後利用時間での会議室の提供が困難となった場合、甲は乙と協議のうえ、利用時間の再変更、代替会議室の提供その他合理的な対応を行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前項の場合における利用料金の取扱いについては、原契約その他甲乙間の合意内容及び当該事情を踏まえ、甲乙協議のうえ決定する。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sdjg1e4tzwht" w:id="12"/>
      <w:bookmarkEnd w:id="12"/>
      <w:r w:rsidDel="00000000" w:rsidR="00000000" w:rsidRPr="00000000">
        <w:rPr>
          <w:rFonts w:ascii="Arial Unicode MS" w:cs="Arial Unicode MS" w:eastAsia="Arial Unicode MS" w:hAnsi="Arial Unicode MS"/>
          <w:b w:val="1"/>
          <w:bCs w:val="1"/>
          <w:rtl w:val="0"/>
        </w:rPr>
        <w:t xml:space="preserve">第12条（原契約との関係）</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本合意書は、原契約の一部を変更するものであり、本合意書に定める事項について原契約と異なる定めがある場合には、本合意書の定めを優先して適用する。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本合意書によって変更されない原契約の各条項は、引き続き有効に存続するものとする。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甲乙間で会議室利用規約、施設利用規約、申込書その他の関連文書が適用されている場合、それらについても本合意書と矛盾しない範囲で引き続き適用する。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qitqlf6su06"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甲又は乙が、本合意書又は原契約に違反し、相手方に損害を与えた場合、当該当事者は、その責めに帰すべき事由により相手方に生じた通常かつ直接の損害を賠償するものとする。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乙の利用時間超過、撤収遅延その他乙の責めに帰すべき事由により、甲が第三者への会議室提供に支障を生じるなどの損害を被った場合、乙はその損害について責任を負うものとする。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n40szforh2wo"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本合意書及び原契約に定めのない事項又はその解釈について疑義が生じた場合、甲及び乙は、信義誠実の原則に従い協議し、円満な解決を図るものとする。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vz1vqfq6i45"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本合意書は、日本法に準拠し、日本法に従って解釈されるものとする。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本合意書又は原契約に関して甲乙間に訴訟の必要が生じた場合、〇〇地方裁判所又は〇〇簡易裁判所を第一審の専属的合意管轄裁判所とする。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記名押印のうえ各1通を保有する。なお、甲乙が合意した場合には、本書を電磁的記録により作成し、電子署名その他これに代わる方法により締結し、それぞれ当該電磁的記録を保管することができ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所在地：〇〇〇〇〇〇〇〇</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施設名・会社名：株式会社〇〇ホテル</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所在地：〇〇〇〇〇〇〇〇</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会社名・団体名：〇〇株式会社</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