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館内施設利用規約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〇〇ホテル・旅館（以下「当館」という。）は、当館が管理または運営する館内施設を安全かつ快適にご利用いただくため、館内施設利用規約（以下「本規約」という。）を次のとおり定めます。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館が管理または運営する館内施設の利用条件、利用者の遵守事項、禁止事項、当館および利用者の責任その他必要な事項を定め、館内施設の安全かつ適切な利用環境を確保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第2条（適用範囲）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本規約は、当館の宿泊者、日帰り利用者その他当館が館内施設の利用を認めた者（以下「利用者」という。）に適用します。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本規約の対象となる館内施設は、次の各号に掲げる施設その他当館が指定する施設とします。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ロビー、ラウンジ、休憩スペース等の共用施設</w:t>
        <w:br w:type="textWrapping"/>
        <w:t xml:space="preserve"> (2) 大浴場、露天風呂、サウナ等の入浴施設</w:t>
        <w:br w:type="textWrapping"/>
        <w:t xml:space="preserve"> (3) 売店、ゲームコーナー、キッズスペース等の館内施設</w:t>
        <w:br w:type="textWrapping"/>
        <w:t xml:space="preserve"> (4) フィットネス施設その他の運動・娯楽施設</w:t>
        <w:br w:type="textWrapping"/>
        <w:t xml:space="preserve"> (5) その他当館が管理または運営する共用施設</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各施設について個別の利用規約、利用案内、注意事項その他の条件（以下「個別利用条件」という。）が定められている場合、利用者は、本規約と併せて個別利用条件を遵守するものとします。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本規約と個別利用条件の内容が異なる場合は、当該施設について個別利用条件を優先して適用します。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第3条（利用資格）</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館内施設は、当館の宿泊者その他当館が利用を認めた者が利用できるものとします。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当館は、施設の種類、設備、安全管理上の必要性等に応じて、年齢、人数、健康状態、利用時間その他の利用条件を定めることがあります。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未成年者が館内施設を利用する場合、当館は、施設の性質に応じて保護者その他の成人による同伴または監督を求めることがあります。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当館は、必要に応じて、利用者に対し、客室番号、氏名、ルームキー、利用券その他利用資格を確認するために必要な事項の提示を求めることができます。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第4条（利用時間）</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館内施設の利用時間は、施設ごとに当館が定め、館内掲示、案内書面、公式ウェブサイトその他当館所定の方法により案内します。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利用者は、各施設について定められた利用時間を遵守しなければなりません。</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当館は、清掃、点検、修繕、安全管理、混雑状況その他運営上必要がある場合、利用者への事前の通知なく、利用時間を変更することがあります。</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第5条（利用料金）</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館内施設の利用料金は、施設ごとに当館が定めるものとします。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宿泊料金に館内施設の利用料金が含まれていない場合、利用者は、当館所定の方法により利用料金を支払うものとします。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有料施設について、利用者の都合により利用時間の途中で利用を終了した場合、当館が別途定める場合を除き、支払済みの利用料金は返金しないものとします。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第6条（利用上の遵守事項）</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利用者は、館内施設を利用するにあたり、次の各号に掲げる事項を遵守するものとします。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当館が定める利用方法、利用時間、定員その他の利用条件を守ること。</w:t>
        <w:br w:type="textWrapping"/>
        <w:t xml:space="preserve"> (2) 当館の従業員による安全管理上または施設運営上必要な指示に従うこと。</w:t>
        <w:br w:type="textWrapping"/>
        <w:t xml:space="preserve"> (3) 設備、備品、什器その他の物品を本来の用途に従って使用すること。</w:t>
        <w:br w:type="textWrapping"/>
        <w:t xml:space="preserve"> (4) 他の利用者の安全、快適性およびプライバシーに配慮すること。</w:t>
        <w:br w:type="textWrapping"/>
        <w:t xml:space="preserve"> (5) 未成年者を同伴する場合は、その行動について必要な監督を行うこと。</w:t>
        <w:br w:type="textWrapping"/>
        <w:t xml:space="preserve"> (6) 施設の利用終了後は、貸与品その他返却を要する物品を所定の場所に返却すること。</w:t>
        <w:br w:type="textWrapping"/>
        <w:t xml:space="preserve"> (7) その他当館が施設の安全または適正な運営のために必要と定める事項を遵守すること。</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第7条（禁止事項）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利用者は、館内施設において、次の各号に掲げる行為をしてはなりません。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法令または公序良俗に反する行為</w:t>
        <w:br w:type="textWrapping"/>
        <w:t xml:space="preserve"> (2) 他の利用者または当館の従業員に対する暴力、脅迫、威嚇、嫌がらせその他迷惑となる行為</w:t>
        <w:br w:type="textWrapping"/>
        <w:t xml:space="preserve"> (3) 大声、騒音その他館内の秩序または静穏を害する行為</w:t>
        <w:br w:type="textWrapping"/>
        <w:t xml:space="preserve"> (4) 設備、備品、什器その他の物品を故意または不適切な方法により損傷、汚損、持ち出しまたは紛失させる行為</w:t>
        <w:br w:type="textWrapping"/>
        <w:t xml:space="preserve"> (5) 危険物、悪臭を発する物その他当館が不適切と判断する物品を持ち込む行為</w:t>
        <w:br w:type="textWrapping"/>
        <w:t xml:space="preserve"> (6) 当館の許可なく営業、販売、勧誘、広告、宣伝、集会その他これらに類する活動を行うこと。</w:t>
        <w:br w:type="textWrapping"/>
        <w:t xml:space="preserve"> (7) 他の利用者を無断で撮影、録音または録画する行為</w:t>
        <w:br w:type="textWrapping"/>
        <w:t xml:space="preserve"> (8) 立入禁止区域、従業員専用区域その他当館が利用を認めていない場所へ立ち入る行為</w:t>
        <w:br w:type="textWrapping"/>
        <w:t xml:space="preserve"> (9) 当館の許可なく設備または備品を移動する行為</w:t>
        <w:br w:type="textWrapping"/>
        <w:t xml:space="preserve"> (10) その他当館が館内施設の安全、秩序または運営を害すると判断する行為</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第8条（利用の制限および拒否）</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当館は、利用者が次の各号のいずれかに該当する場合、館内施設の利用を拒否し、利用を中止させ、または退去を求めることがあります。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本規約または個別利用条件に違反した場合</w:t>
        <w:br w:type="textWrapping"/>
        <w:t xml:space="preserve"> (2) 前条に定める禁止事項を行った場合</w:t>
        <w:br w:type="textWrapping"/>
        <w:t xml:space="preserve"> (3) 酒気帯び、体調不良その他施設を安全に利用することが困難であると当館が合理的に判断した場合</w:t>
        <w:br w:type="textWrapping"/>
        <w:t xml:space="preserve"> (4) 他の利用者または当館の従業員に危険、不安または著しい迷惑を及ぼすおそれがある場合</w:t>
        <w:br w:type="textWrapping"/>
        <w:t xml:space="preserve"> (5) 利用人数が施設の定員を超えている場合</w:t>
        <w:br w:type="textWrapping"/>
        <w:t xml:space="preserve"> (6) 当館の従業員による合理的な指示に従わない場合</w:t>
        <w:br w:type="textWrapping"/>
        <w:t xml:space="preserve"> (7) その他安全管理または施設運営上、利用が適当でないと当館が合理的に判断した場合</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前項により利用を制限または中止した場合の利用料金の取扱いについては、当館が別途定めるところによるものとします。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第9条（健康状態および安全管理）</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利用者は、自らの健康状態、体調および身体的状況を考慮したうえで、自己の責任において館内施設を利用するものとします。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利用者は、体調不良その他施設の利用を継続することが適切でない状態となった場合、直ちに利用を中止し、必要に応じて当館の従業員に申し出るものとします。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当館は、利用者の生命または身体の安全を確保するため必要と判断した場合、施設利用の中止、救急要請その他合理的に必要な措置を講じることができます。</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第10条（施設・設備の取扱い）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利用者は、館内施設の設備、備品、什器、貸与品その他の物品を善良な利用者として適切に取り扱うものとします。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故意または過失により当館の施設、設備、備品その他の物品を破損、汚損または紛失した場合、当館は、当該利用者に対し、修理、交換その他原状回復に必要な費用の全部または一部を請求することがあり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設備等の故障、破損その他の異常を発見した場合、利用者は、自ら修理等を行わず、速やかに当館の従業員へ申し出るものとします。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第11条（貴重品および携行品の管理）</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現金、貴重品、携帯電話その他利用者が館内施設へ持ち込む物品は、利用者自身の責任において管理するものとします。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当館が貴重品保管設備、ロッカーその他の保管設備を設置している場合、利用者は、当館が定める利用方法に従って使用するものとします。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利用者の管理不十分によって生じた盗難、紛失または破損については、当館の責めに帰すべき事由がある場合を除き、当館は責任を負わないものとします。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第12条（忘れ物・遺失物）</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館内施設において発見された忘れ物または遺失物については、法令および当館所定の取扱方法に従って処理します。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飲食物、衛生上保管することが適切でない物品、危険物その他保管が困難な物品については、その性質に応じて処分する場合があります。</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第13条（施設の変更・休止）</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当館は、次の各号のいずれかに該当する場合、館内施設の全部または一部について、利用時間の変更、利用人数の制限、利用停止または休止等の措置を講じることができます。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清掃、保守、点検、修繕または設備更新を行う場合</w:t>
        <w:br w:type="textWrapping"/>
        <w:t xml:space="preserve"> (2) 火災、地震、台風、大雨その他の天災が発生し、または発生するおそれがある場合</w:t>
        <w:br w:type="textWrapping"/>
        <w:t xml:space="preserve"> (3) 停電、断水、設備故障その他施設の運営に支障が生じた場合</w:t>
        <w:br w:type="textWrapping"/>
        <w:t xml:space="preserve"> (4) 感染症の流行その他利用者の安全または衛生を確保する必要がある場合</w:t>
        <w:br w:type="textWrapping"/>
        <w:t xml:space="preserve"> (5) 法令、行政機関その他関係機関からの要請または指示に対応する場合</w:t>
        <w:br w:type="textWrapping"/>
        <w:t xml:space="preserve"> (6) その他当館が安全管理または運営上必要と合理的に判断した場合</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当館は、可能な範囲で、前項の措置について館内掲示、公式ウェブサイトその他適切な方法により利用者へ案内するものとします。</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第14条（事故等への対応）</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利用者は、館内施設において事故、負傷、設備の異常その他安全上の問題が発生した場合、速やかに当館の従業員へ連絡するものとします。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当館は、利用者の生命または身体を保護するため緊急の必要がある場合、救急車の要請、医療機関への連絡その他必要と合理的に判断する措置を講じることができます。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前項の措置に伴い医療費、搬送費その他の費用が発生した場合、その負担については、事故等の原因および責任の所在に応じて取り扱うものとします。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第15条（損害賠償）</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利用者が、本規約への違反または自己の責めに帰すべき事由により当館または第三者に損害を与えた場合、当該利用者は、その損害を賠償する責任を負うものとします。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利用者間または利用者と第三者との間において生じた紛争については、当館の責めに帰すべき事由がある場合を除き、当事者間において解決するものとします。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第16条（当館の責任）</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当館は、館内施設の管理および運営にあたり、利用者の安全確保に合理的な範囲で努めるものとします。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天災、停電、断水、通信障害その他当館の合理的な管理を超える事由により、館内施設の利用が中断または制限された場合、当館は、当館の責めに帰すべき事由がある場合を除き、それにより利用者に生じた損害について責任を負わないものとし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当館の責めに帰すべき事由により利用者に損害が生じた場合は、適用される法令に従って対応するものとします。</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第17条（個人情報の取扱い）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当館は、館内施設の利用に伴い取得した利用者の個人情報について、個人情報の保護に関する法律その他関係法令および当館が別途定めるプライバシーポリシーに従い、適切に取り扱います。</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第18条（規約の変更）</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当館は、法令の改正、館内施設の内容の変更、安全管理上の必要その他合理的な理由がある場合、本規約を変更することがあります。</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本規約を変更する場合、当館は、変更内容および効力発生日について、館内掲示、公式ウェブサイトその他適切な方法により周知します。</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第19条（準拠法および管轄）</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本規約は、日本法に準拠し、日本法に従って解釈されるものとします。</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本規約または館内施設の利用に関して紛争が生じた場合、利用者および当館は、誠意をもって協議し、その解決に努めるものとします。</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協議によって解決しない場合は、法令に別段の定めがある場合を除き、当館の所在地を管轄する地方裁判所または簡易裁判所を第一審の合意管轄裁判所とします。</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附則</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本規約は、〇〇年〇月〇日から施行します。</w:t>
      </w:r>
    </w:p>
    <w:p w:rsidR="00000000" w:rsidDel="00000000" w:rsidP="00000000" w:rsidRDefault="00000000" w:rsidRPr="00000000" w14:paraId="0000006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