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j80ofij0mj" w:id="0"/>
      <w:bookmarkEnd w:id="0"/>
      <w:r w:rsidDel="00000000" w:rsidR="00000000" w:rsidRPr="00000000">
        <w:rPr>
          <w:rFonts w:ascii="Arial Unicode MS" w:cs="Arial Unicode MS" w:eastAsia="Arial Unicode MS" w:hAnsi="Arial Unicode MS"/>
          <w:b w:val="1"/>
          <w:bCs w:val="1"/>
          <w:sz w:val="44"/>
          <w:szCs w:val="44"/>
          <w:rtl w:val="0"/>
        </w:rPr>
        <w:t xml:space="preserve">観光施設との相互送客契約書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〇〇（以下「甲」という。）及び株式会社〇〇（以下「乙」という。）は、甲が運営するホテル・旅館等の宿泊施設と、乙が運営する観光施設との間における相互送客その他の連携について、以下のとおり観光施設との相互送客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d09emhskc"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及び乙が相互に連携し、それぞれの顧客に対して相手方の施設、サービス、商品その他の情報を案内し、相互送客を行うことにより、双方の施設利用の促進、顧客の利便性及び満足度の向上並びに地域観光の活性化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pw9lrdvc9vq" w:id="2"/>
      <w:bookmarkEnd w:id="2"/>
      <w:r w:rsidDel="00000000" w:rsidR="00000000" w:rsidRPr="00000000">
        <w:rPr>
          <w:rFonts w:ascii="Arial Unicode MS" w:cs="Arial Unicode MS" w:eastAsia="Arial Unicode MS" w:hAnsi="Arial Unicode MS"/>
          <w:b w:val="1"/>
          <w:bCs w:val="1"/>
          <w:rtl w:val="0"/>
        </w:rPr>
        <w:t xml:space="preserve">第2条（相互送客の内容）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甲は、甲の宿泊客その他の顧客に対し、乙が運営する観光施設、体験サービス、イベントその他甲乙間で合意したサービス（以下「乙施設等」という。）を案内し、乙への送客に努めるものとする。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乙は、乙施設等の利用者その他の顧客に対し、甲が運営する宿泊施設、宿泊プラン、飲食サービスその他甲乙間で合意したサービス（以下「甲施設等」という。）を案内し、甲への送客に努めるものとする。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相互送客の具体的方法は、パンフレット、チラシ、ポスター、ウェブサイト、SNS、電子メール、QRコード、予約ページへのリンク、口頭案内その他甲乙が協議して定める方法によるものとする。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本契約は、別途書面又は電磁的方法により合意した場合を除き、甲又は乙に対して一定数の顧客の紹介、送客、予約又は売上げを保証するものではない。</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sg8v9ongr0ak" w:id="3"/>
      <w:bookmarkEnd w:id="3"/>
      <w:r w:rsidDel="00000000" w:rsidR="00000000" w:rsidRPr="00000000">
        <w:rPr>
          <w:rFonts w:ascii="Arial Unicode MS" w:cs="Arial Unicode MS" w:eastAsia="Arial Unicode MS" w:hAnsi="Arial Unicode MS"/>
          <w:b w:val="1"/>
          <w:bCs w:val="1"/>
          <w:rtl w:val="0"/>
        </w:rPr>
        <w:t xml:space="preserve">第3条（案内情報の提供）</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甲及び乙は、相互送客に必要となる施設情報、営業時間、休業日、利用料金、サービス内容、予約方法、利用条件、アクセス情報その他必要な情報を相手方に提供するものとする。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前項の情報に変更が生じた場合、当該当事者は、相手方に対し、合理的な期間内にその変更内容を通知するものとする。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甲及び乙は、相手方から提供された情報を顧客に案内する場合、内容を不当に変更し、又は顧客に誤解を与える表示若しくは説明を行ってはならない。</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j7njztd7dwpr" w:id="4"/>
      <w:bookmarkEnd w:id="4"/>
      <w:r w:rsidDel="00000000" w:rsidR="00000000" w:rsidRPr="00000000">
        <w:rPr>
          <w:rFonts w:ascii="Arial Unicode MS" w:cs="Arial Unicode MS" w:eastAsia="Arial Unicode MS" w:hAnsi="Arial Unicode MS"/>
          <w:b w:val="1"/>
          <w:bCs w:val="1"/>
          <w:rtl w:val="0"/>
        </w:rPr>
        <w:t xml:space="preserve">第4条（紹介料等）</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相互送客に伴う紹介料、送客手数料その他の対価（以下「紹介料等」という。）については、次のとおりとする。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（1）甲から乙への送客に係る紹介料等：〇〇</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（2）乙から甲への送客に係る紹介料等：〇〇</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紹介料等の算定対象、算定方法、売上げの確認方法、締日、支払日、振込手数料の負担その他必要な事項については、甲乙協議のうえ別途定めるものとする。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紹介料等を設定しない場合、甲及び乙は、それぞれ自己の費用と責任において相互送客を行うものとし、相手方に対して紹介料その他の金銭を請求しないものとする。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488rrmw98vek" w:id="5"/>
      <w:bookmarkEnd w:id="5"/>
      <w:r w:rsidDel="00000000" w:rsidR="00000000" w:rsidRPr="00000000">
        <w:rPr>
          <w:rFonts w:ascii="Arial Unicode MS" w:cs="Arial Unicode MS" w:eastAsia="Arial Unicode MS" w:hAnsi="Arial Unicode MS"/>
          <w:b w:val="1"/>
          <w:bCs w:val="1"/>
          <w:rtl w:val="0"/>
        </w:rPr>
        <w:t xml:space="preserve">第5条（予約及び利用契約）</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甲又は乙から紹介を受けた顧客が相手方の施設又はサービスを予約し、又は利用する場合、当該顧客と実際に施設又はサービスを提供する当事者との間に利用契約が成立するものとする。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前項の利用契約に係る料金、キャンセル条件、利用条件、サービス内容その他の事項については、実際に施設又はサービスを提供する当事者が定める条件によるものとする。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の代理人として契約を締結し、料金を変更し、利用条件を確約し、又はその他相手方を法的に拘束する行為を行う権限を有しない。ただし、別途書面により代理権を付与された場合は、この限りでない。</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hfw8j8bz737e" w:id="6"/>
      <w:bookmarkEnd w:id="6"/>
      <w:r w:rsidDel="00000000" w:rsidR="00000000" w:rsidRPr="00000000">
        <w:rPr>
          <w:rFonts w:ascii="Arial Unicode MS" w:cs="Arial Unicode MS" w:eastAsia="Arial Unicode MS" w:hAnsi="Arial Unicode MS"/>
          <w:b w:val="1"/>
          <w:bCs w:val="1"/>
          <w:rtl w:val="0"/>
        </w:rPr>
        <w:t xml:space="preserve">第6条（料金の収受）</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顧客からの宿泊料金、入場料金、体験料金その他の利用料金は、原則として当該施設又はサービスを提供する当事者が顧客から直接収受するものとする。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一方当事者が相手方に代わって利用料金を収受する場合、その精算方法、精算時期、返金方法その他必要な事項については、甲乙間で別途定めるものとする。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pPr>
      <w:bookmarkStart w:colFirst="0" w:colLast="0" w:name="_abgtwl6wbmwa" w:id="7"/>
      <w:bookmarkEnd w:id="7"/>
      <w:r w:rsidDel="00000000" w:rsidR="00000000" w:rsidRPr="00000000">
        <w:rPr>
          <w:rFonts w:ascii="Arial Unicode MS" w:cs="Arial Unicode MS" w:eastAsia="Arial Unicode MS" w:hAnsi="Arial Unicode MS"/>
          <w:b w:val="1"/>
          <w:bCs w:val="1"/>
          <w:rtl w:val="0"/>
        </w:rPr>
        <w:t xml:space="preserve">第7条（割引及び特典）</w:t>
      </w:r>
      <w:r w:rsidDel="00000000" w:rsidR="00000000" w:rsidRPr="00000000">
        <w:rPr>
          <w:rtl w:val="0"/>
        </w:rPr>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甲及び乙は、相互送客を促進するため、相手方から紹介された顧客に対して割引、特典、優待その他のサービスを設定することができる。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前項の割引等を実施する場合、その内容、対象者、適用条件、対象期間、確認方法その他必要な事項は、甲乙協議のうえ定めるものとする。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甲及び乙は、相手方の事前の承諾なく、相手方が提供する料金、割引又は特典について独自の条件を設定し、又は顧客に確約してはならない。</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ajzqjc4b5sid" w:id="8"/>
      <w:bookmarkEnd w:id="8"/>
      <w:r w:rsidDel="00000000" w:rsidR="00000000" w:rsidRPr="00000000">
        <w:rPr>
          <w:rFonts w:ascii="Arial Unicode MS" w:cs="Arial Unicode MS" w:eastAsia="Arial Unicode MS" w:hAnsi="Arial Unicode MS"/>
          <w:b w:val="1"/>
          <w:bCs w:val="1"/>
          <w:rtl w:val="0"/>
        </w:rPr>
        <w:t xml:space="preserve">第8条（広告及び販促物）</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甲及び乙は、本契約の目的を達成するため、相手方の施設に関するパンフレット、チラシ、ポスターその他の販促物を、それぞれの施設に設置又は掲示することができる。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販促物の制作費、配送費、設置費その他の費用負担については、甲乙協議のうえ定めるものとする。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甲及び乙は、法令、公序良俗又は相手方の信用若しくはブランドイメージを害する方法により広告又は販売促進活動を行ってはならない。</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pqw9ck9yxl8g" w:id="9"/>
      <w:bookmarkEnd w:id="9"/>
      <w:r w:rsidDel="00000000" w:rsidR="00000000" w:rsidRPr="00000000">
        <w:rPr>
          <w:rFonts w:ascii="Arial Unicode MS" w:cs="Arial Unicode MS" w:eastAsia="Arial Unicode MS" w:hAnsi="Arial Unicode MS"/>
          <w:b w:val="1"/>
          <w:bCs w:val="1"/>
          <w:rtl w:val="0"/>
        </w:rPr>
        <w:t xml:space="preserve">第9条（名称、商標等の使用）</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に基づく相互送客及び販売促進の目的に必要な範囲に限り、相手方の商号、施設名称、商標、ロゴ、写真、画像その他相手方が使用を許諾した素材（以下「商標等」という。）を使用することができ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商標等の具体的な使用方法について相手方から指定がある場合、使用する当事者はこれに従うものとする。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甲及び乙は、相手方の事前の承諾なく、商標等を改変し、第三者に使用させ、又は本契約の目的以外に使用してはならない。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本契約が終了した場合、甲及び乙は、相手方から別途承諾を得た場合を除き、合理的な期間内に相手方の商標等の使用を終了するものとする。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d4oaof3bgw3j" w:id="10"/>
      <w:bookmarkEnd w:id="10"/>
      <w:r w:rsidDel="00000000" w:rsidR="00000000" w:rsidRPr="00000000">
        <w:rPr>
          <w:rFonts w:ascii="Arial Unicode MS" w:cs="Arial Unicode MS" w:eastAsia="Arial Unicode MS" w:hAnsi="Arial Unicode MS"/>
          <w:b w:val="1"/>
          <w:bCs w:val="1"/>
          <w:rtl w:val="0"/>
        </w:rPr>
        <w:t xml:space="preserve">第10条（各施設の運営責任）</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甲は、甲施設等について、自らの責任と費用において適法かつ適切に運営するものとする。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乙は、乙施設等について、自らの責任と費用において適法かつ適切に運営するものとする。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各当事者は、自らが提供する施設又はサービスについて必要となる許可、認可、届出、資格その他の法令上の要件を、自らの責任において満たすものとする。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e7xcyhk2nxrm" w:id="11"/>
      <w:bookmarkEnd w:id="11"/>
      <w:r w:rsidDel="00000000" w:rsidR="00000000" w:rsidRPr="00000000">
        <w:rPr>
          <w:rFonts w:ascii="Arial Unicode MS" w:cs="Arial Unicode MS" w:eastAsia="Arial Unicode MS" w:hAnsi="Arial Unicode MS"/>
          <w:b w:val="1"/>
          <w:bCs w:val="1"/>
          <w:rtl w:val="0"/>
        </w:rPr>
        <w:t xml:space="preserve">第11条（顧客対応）</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甲施設等の予約、宿泊、飲食、設備、接客その他甲が提供するサービスに関する問い合わせ、苦情、返金その他の顧客対応については、原則として甲が自己の責任において対応するものとする。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乙施設等の予約、利用、体験、設備、接客その他乙が提供するサービスに関する問い合わせ、苦情、返金その他の顧客対応については、原則として乙が自己の責任において対応するものとする。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一方当事者に相手方の施設又はサービスに関する問い合わせ又は苦情が寄せられた場合、当該当事者は、必要に応じて相手方にその内容を連絡し、円滑な解決に協力するものとする。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ry449ho0jfxv" w:id="12"/>
      <w:bookmarkEnd w:id="12"/>
      <w:r w:rsidDel="00000000" w:rsidR="00000000" w:rsidRPr="00000000">
        <w:rPr>
          <w:rFonts w:ascii="Arial Unicode MS" w:cs="Arial Unicode MS" w:eastAsia="Arial Unicode MS" w:hAnsi="Arial Unicode MS"/>
          <w:b w:val="1"/>
          <w:bCs w:val="1"/>
          <w:rtl w:val="0"/>
        </w:rPr>
        <w:t xml:space="preserve">第12条（事故等への対応）</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甲施設等において顧客に事故、負傷、物品の紛失その他のトラブルが発生した場合、甲は、自己の責任において必要な対応を行うものとする。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乙施設等において顧客に事故、負傷、物品の紛失その他のトラブルが発生した場合、乙は、自己の責任において必要な対応を行うものとする。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重大な事故その他相互送客に影響を及ぼす事態が発生した場合、当該当事者は、法令上又は正当な理由により通知できない場合を除き、相手方に対して速やかに必要な情報を通知するものとする。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b1mftr1tobx2" w:id="13"/>
      <w:bookmarkEnd w:id="13"/>
      <w:r w:rsidDel="00000000" w:rsidR="00000000" w:rsidRPr="00000000">
        <w:rPr>
          <w:rFonts w:ascii="Arial Unicode MS" w:cs="Arial Unicode MS" w:eastAsia="Arial Unicode MS" w:hAnsi="Arial Unicode MS"/>
          <w:b w:val="1"/>
          <w:bCs w:val="1"/>
          <w:rtl w:val="0"/>
        </w:rPr>
        <w:t xml:space="preserve">第13条（個人情報の取扱い）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甲及び乙は、本契約に関連して顧客その他の個人情報を取り扱う場合、個人情報の保護に関する法律その他の関係法令及び各自が定めるプライバシーポリシー等を遵守するものとする。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一方当事者から相手方に顧客の個人情報を提供する必要がある場合、当該当事者は、法令上必要となる本人の同意その他適法な提供に必要な措置を講じるものとする。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甲及び乙は、取得又は提供を受けた個人情報を、その取得又は提供の目的に必要な範囲を超えて利用してはならない。</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漏えい、滅失、毀損その他の事故が発生した場合、当該当事者は、関係法令に従って必要な措置を講じるとともに、相手方に影響を及ぼすおそれがある場合には、速やかに相手方へ通知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v8ob4oy22eec" w:id="14"/>
      <w:bookmarkEnd w:id="14"/>
      <w:r w:rsidDel="00000000" w:rsidR="00000000" w:rsidRPr="00000000">
        <w:rPr>
          <w:rFonts w:ascii="Arial Unicode MS" w:cs="Arial Unicode MS" w:eastAsia="Arial Unicode MS" w:hAnsi="Arial Unicode MS"/>
          <w:b w:val="1"/>
          <w:bCs w:val="1"/>
          <w:rtl w:val="0"/>
        </w:rPr>
        <w:t xml:space="preserve">第14条（秘密保持）</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相手方から秘密である旨を明示して開示された営業上、技術上その他業務上の情報を秘密として管理し、相手方の事前の承諾なく第三者に開示又は漏えいしてはなら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次の各号のいずれかに該当する情報については、前項を適用しない。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（1）開示を受けた時点ですでに公知であった情報</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（2）開示を受けた後、自己の責めによらず公知となった情報</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（3）開示を受ける前から適法に保有していた情報</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（4）正当な権限を有する第三者から秘密保持義務を負うことなく適法に取得した情報</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（5）相手方から開示された情報によることなく独自に取得又は開発した情報</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裁判所その他公的機関の命令等により秘密情報の開示を求められた場合、必要最小限の範囲で当該情報を開示することができる。この場合、法令上許される範囲で、相手方に速やかに通知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fdr4mqudlyp2"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甲及び乙は、本契約の履行にあたり、次の各号に掲げる行為を行ってはならない。</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（1）相手方又は顧客に対して虚偽又は誤解を招く説明を行うこと</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（2）相手方の信用、名誉又はブランド価値を毀損する行為</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（3）相手方の名称、商標、画像その他の権利を無断で使用する行為</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（4）顧客に対し、相手方が承認していない料金、サービス又は特典を確約する行為</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（5）法令又は公序良俗に違反する行為</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（6）本契約上の地位又は権限を利用して不当に顧客を勧誘する行為</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（7）その他本契約の目的に反し、甲乙間の信頼関係を著しく損なう行為</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pcw0ub5zh04m"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基づく業務の全部又は重要な一部を第三者に委託する場合であって、相手方の顧客情報、秘密情報又は商標等を当該第三者に取り扱わせる必要があるときは、あらかじめ相手方の承諾を得るものとし、当該第三者に本契約上自己が負う義務と同等の義務を遵守させ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yxbcxsknf6xn" w:id="17"/>
      <w:bookmarkEnd w:id="17"/>
      <w:r w:rsidDel="00000000" w:rsidR="00000000" w:rsidRPr="00000000">
        <w:rPr>
          <w:rFonts w:ascii="Arial Unicode MS" w:cs="Arial Unicode MS" w:eastAsia="Arial Unicode MS" w:hAnsi="Arial Unicode MS"/>
          <w:b w:val="1"/>
          <w:bCs w:val="1"/>
          <w:rtl w:val="0"/>
        </w:rPr>
        <w:t xml:space="preserve">第17条（非独占）</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又は乙に独占的な送客関係を付与するものではなく、甲及び乙は、本契約期間中であっても、第三者との間で同種又は類似の相互送客、紹介、広告、販売促進その他の契約を締結することができ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lcu2z66gfg1s" w:id="18"/>
      <w:bookmarkEnd w:id="18"/>
      <w:r w:rsidDel="00000000" w:rsidR="00000000" w:rsidRPr="00000000">
        <w:rPr>
          <w:rFonts w:ascii="Arial Unicode MS" w:cs="Arial Unicode MS" w:eastAsia="Arial Unicode MS" w:hAnsi="Arial Unicode MS"/>
          <w:b w:val="1"/>
          <w:bCs w:val="1"/>
          <w:rtl w:val="0"/>
        </w:rPr>
        <w:t xml:space="preserve">第18条（権利義務の譲渡禁止）</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甲及び乙は、相手方の事前の書面による承諾なく、本契約上の地位又は本契約から生じる権利若しくは義務の全部若しくは一部を第三者に譲渡し、承継させ、又は担保に供してはならない。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up77uwfhw1s7"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甲又は乙が、自己の責めに帰すべき事由により本契約に違反し、相手方に損害を与えた場合、当該当事者は、相手方に対し、その違反と相当因果関係のある損害を賠償する責任を負うものとする。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9s0250mkrylh"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地震、台風、洪水、火災、感染症の流行、戦争、暴動、テロ行為、法令の制定若しくは改廃、公権力による命令、交通機関の運休、通信障害その他当事者の合理的な支配を超える事由により、本契約上の義務の全部又は一部を履行できない場合、当該当事者は、その責めに帰することができない範囲について責任を負わない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8oltjdyt66nz"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及び自らの役員等が、暴力団、暴力団員、暴力団関係企業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甲又は乙は、相手方が前項に違反したことが判明した場合、何らの催告を要することなく、本契約を解除することができる。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前項に基づき本契約を解除した当事者は、解除によって相手方に生じた損害について賠償する責任を負わない。</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qp6mtkrchy2p"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本契約の有効期間は、〇〇年〇月〇日から〇〇年〇月〇日までとする。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期間満了日の〇か月前までに甲又は乙のいずれからも書面又は電磁的方法による更新拒絶の通知がない場合、本契約は同一条件でさらに〇年間更新されるものとし、以後も同様とする。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6mcewie4hffu" w:id="23"/>
      <w:bookmarkEnd w:id="23"/>
      <w:r w:rsidDel="00000000" w:rsidR="00000000" w:rsidRPr="00000000">
        <w:rPr>
          <w:rFonts w:ascii="Arial Unicode MS" w:cs="Arial Unicode MS" w:eastAsia="Arial Unicode MS" w:hAnsi="Arial Unicode MS"/>
          <w:b w:val="1"/>
          <w:bCs w:val="1"/>
          <w:rtl w:val="0"/>
        </w:rPr>
        <w:t xml:space="preserve">第23条（中途解約）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甲又は乙は、相手方に対し〇か月前までに書面又は電磁的方法により通知することにより、本契約を中途解約することができる。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xyxbvg5gpcjk" w:id="24"/>
      <w:bookmarkEnd w:id="24"/>
      <w:r w:rsidDel="00000000" w:rsidR="00000000" w:rsidRPr="00000000">
        <w:rPr>
          <w:rFonts w:ascii="Arial Unicode MS" w:cs="Arial Unicode MS" w:eastAsia="Arial Unicode MS" w:hAnsi="Arial Unicode MS"/>
          <w:b w:val="1"/>
          <w:bCs w:val="1"/>
          <w:rtl w:val="0"/>
        </w:rPr>
        <w:t xml:space="preserve">第24条（解除）</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甲又は乙は、相手方に次の各号のいずれかの事由が生じた場合、何らの催告を要することなく、直ちに本契約を解除することができる。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（1）重大な契約違反又は背信行為があったとき</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（2）支払停止又は支払不能となったとき</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（3）差押え、仮差押えその他の強制執行を受けたとき</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（4）破産手続、民事再生手続その他これらに類する手続の申立てがあったとき</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（5）営業に必要な許認可等が取り消され、又は事業の継続が困難となったとき</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（6）相手方の信用又はブランドイメージを著しく毀損する行為があったとき</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（7）その他本契約を継続することが困難な重大な事由が生じたとき</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cxf8tuq2xqtz" w:id="25"/>
      <w:bookmarkEnd w:id="25"/>
      <w:r w:rsidDel="00000000" w:rsidR="00000000" w:rsidRPr="00000000">
        <w:rPr>
          <w:rFonts w:ascii="Arial Unicode MS" w:cs="Arial Unicode MS" w:eastAsia="Arial Unicode MS" w:hAnsi="Arial Unicode MS"/>
          <w:b w:val="1"/>
          <w:bCs w:val="1"/>
          <w:rtl w:val="0"/>
        </w:rPr>
        <w:t xml:space="preserve">第25条（契約終了後の処理）</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本契約が終了した場合、甲及び乙は、相手方の商標等を使用した広告、ウェブサイト上の表示、販促物その他について、合理的な期間内に掲載又は使用を終了するものとする。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本契約終了時までに発生した紹介料等その他の債権債務については、本契約終了後もその精算が完了するまで存続するものとする。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第9条、第13条、第14条、第19条、本条及び第28条の規定は、その性質上必要な範囲において本契約終了後も有効に存続するものとする。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ljs5liq1ah41"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本契約の内容を変更する場合、甲及び乙は、書面又は電磁的方法による合意をもって行うものとする。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gsg8npdq9dfq"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本契約に定めのない事項又は本契約の各条項の解釈について疑義が生じた場合、甲及び乙は、本契約の目的に従い、誠意をもって協議し解決するものとする。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b7uqtegclfjc"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本契約は、日本法を準拠法とし、日本法に従って解釈されるものとする。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本契約に関して訴訟の必要が生じた場合、〇〇地方裁判所又は〇〇簡易裁判所を第一審の専属的合意管轄裁判所とする。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なお、本契約を電磁的方法により締結する場合、甲及び乙は、本契約の電磁的記録を作成し、電子署名その他甲乙が合意する方法により締結し、それぞれ当該電磁的記録を保管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〇〇年〇月〇日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印</w:t>
      </w:r>
    </w:p>
    <w:p w:rsidR="00000000" w:rsidDel="00000000" w:rsidP="00000000" w:rsidRDefault="00000000" w:rsidRPr="00000000" w14:paraId="000000A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