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dw4scw8lbd7" w:id="0"/>
      <w:bookmarkEnd w:id="0"/>
      <w:r w:rsidDel="00000000" w:rsidR="00000000" w:rsidRPr="00000000">
        <w:rPr>
          <w:rFonts w:ascii="Arial Unicode MS" w:cs="Arial Unicode MS" w:eastAsia="Arial Unicode MS" w:hAnsi="Arial Unicode MS"/>
          <w:b w:val="1"/>
          <w:bCs w:val="1"/>
          <w:sz w:val="44"/>
          <w:szCs w:val="44"/>
          <w:rtl w:val="0"/>
        </w:rPr>
        <w:t xml:space="preserve">インフルエンサー美容医療紹介契約書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リニック（以下「甲」という。）と、別紙に定めるインフルエンサー（以下「乙」という。）は、乙による美容医療サービスの紹介・情報発信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5801uqk85zh"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本契約は、甲が提供する美容医療サービスについて、乙が自身のSNS等を通じて紹介・情報発信を行うにあたり、その条件および権利義務関係を明確にすることを目的とする。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xu0lzbbzo48y"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乙は、甲の指定する美容医療サービスについて、自身が運営または利用するSNS、ブログ、動画配信サービス等において、体験談、感想、施術内容の紹介等の情報発信を行うものとする。</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情報発信の具体的な内容、投稿回数、投稿時期、使用媒体等の詳細は、別途甲乙協議のうえ定めるものとする。</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rucgd6mwyb4i" w:id="3"/>
      <w:bookmarkEnd w:id="3"/>
      <w:r w:rsidDel="00000000" w:rsidR="00000000" w:rsidRPr="00000000">
        <w:rPr>
          <w:rFonts w:ascii="Arial Unicode MS" w:cs="Arial Unicode MS" w:eastAsia="Arial Unicode MS" w:hAnsi="Arial Unicode MS"/>
          <w:b w:val="1"/>
          <w:bCs w:val="1"/>
          <w:sz w:val="34"/>
          <w:szCs w:val="34"/>
          <w:rtl w:val="0"/>
        </w:rPr>
        <w:t xml:space="preserve">第3条（表現上の遵守事項）</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乙は、医療広告に関する法令、ガイドラインおよび関係法令を遵守し、虚偽、誇大、誤認を招く表現を行ってはならない。</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乙は、個人の感想としての表現に留め、施術効果を保証する表現、比較優良表示、未承認医療に関する断定的表現を行ってはならない。</w:t>
      </w:r>
    </w:p>
    <w:p w:rsidR="00000000" w:rsidDel="00000000" w:rsidP="00000000" w:rsidRDefault="00000000" w:rsidRPr="00000000" w14:paraId="0000000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甲は、必要に応じて、投稿内容について事前または事後に確認・修正要請を行うことができ、乙は合理的範囲でこれに応じるものとする。</w:t>
      </w:r>
    </w:p>
    <w:p w:rsidR="00000000" w:rsidDel="00000000" w:rsidP="00000000" w:rsidRDefault="00000000" w:rsidRPr="00000000" w14:paraId="00000010">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2f3ioh95hdh4"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甲は、乙に対し、本契約に基づく業務の対価として、別途合意した報酬を支払うものとする。</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報酬の内容は、金銭、施術の無償提供、割引提供、成果報酬等のいずれか、またはこれらの組み合わせとすることができる。</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支払条件、支払時期および方法については、別途書面または電磁的方法により定めるものとする。</w:t>
      </w:r>
    </w:p>
    <w:p w:rsidR="00000000" w:rsidDel="00000000" w:rsidP="00000000" w:rsidRDefault="00000000" w:rsidRPr="00000000" w14:paraId="00000015">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bolgrof2wrs0"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乙が本業務を行うために要する通信費、撮影費、編集費その他の費用は、別途合意のない限り、乙の負担とする。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7oebuuyvblmk"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乙が本契約に基づき作成した投稿内容、画像、動画等の著作物の著作権は、原則として乙に帰属する。</w:t>
      </w:r>
    </w:p>
    <w:p w:rsidR="00000000" w:rsidDel="00000000" w:rsidP="00000000" w:rsidRDefault="00000000" w:rsidRPr="00000000" w14:paraId="0000001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ただし、甲は、自社の広告、広報、ウェブサイト、SNS、院内資料等において、無償で当該著作物を利用できるものとし、乙はこれを許諾する。</w:t>
      </w:r>
    </w:p>
    <w:p w:rsidR="00000000" w:rsidDel="00000000" w:rsidP="00000000" w:rsidRDefault="00000000" w:rsidRPr="00000000" w14:paraId="0000001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adzjzqs0zihf"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乙は、本契約に関連して知り得た甲の未公開情報、施術内容、価格、経営情報その他一切の非公開情報を第三者に開示または漏えいしてはならない。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ef7mum5jtkbc" w:id="8"/>
      <w:bookmarkEnd w:id="8"/>
      <w:r w:rsidDel="00000000" w:rsidR="00000000" w:rsidRPr="00000000">
        <w:rPr>
          <w:rFonts w:ascii="Arial Unicode MS" w:cs="Arial Unicode MS" w:eastAsia="Arial Unicode MS" w:hAnsi="Arial Unicode MS"/>
          <w:b w:val="1"/>
          <w:bCs w:val="1"/>
          <w:sz w:val="34"/>
          <w:szCs w:val="34"/>
          <w:rtl w:val="0"/>
        </w:rPr>
        <w:t xml:space="preserve">第8条（個人情報・肖像の取扱い）</w:t>
      </w:r>
    </w:p>
    <w:p w:rsidR="00000000" w:rsidDel="00000000" w:rsidP="00000000" w:rsidRDefault="00000000" w:rsidRPr="00000000" w14:paraId="0000002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乙は、投稿において自身の肖像、氏名、ハンドルネーム等を使用することを了承する。</w:t>
      </w:r>
    </w:p>
    <w:p w:rsidR="00000000" w:rsidDel="00000000" w:rsidP="00000000" w:rsidRDefault="00000000" w:rsidRPr="00000000" w14:paraId="0000002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甲は、乙の肖像および投稿内容を、本契約の目的の範囲内で利用できるものとする。</w:t>
      </w:r>
    </w:p>
    <w:p w:rsidR="00000000" w:rsidDel="00000000" w:rsidP="00000000" w:rsidRDefault="00000000" w:rsidRPr="00000000" w14:paraId="00000023">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jpmvaeyinrsw"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本契約の有効期間は、契約締結日から●か月間とし、期間満了日の●日前までに甲乙いずれからも書面による解約の意思表示がない場合には、同一条件にて自動更新されるものとする。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qm2ji8rql4bi"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甲または乙は、相手方が本契約に違反した場合、相当期間を定めて是正を求め、当該期間内に是正されないときは、本契約の全部または一部を解除することができる。</w:t>
      </w:r>
    </w:p>
    <w:p w:rsidR="00000000" w:rsidDel="00000000" w:rsidP="00000000" w:rsidRDefault="00000000" w:rsidRPr="00000000" w14:paraId="0000002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前項にかかわらず、重大な違反があった場合には、即時解除できるものとする。</w:t>
      </w:r>
    </w:p>
    <w:p w:rsidR="00000000" w:rsidDel="00000000" w:rsidP="00000000" w:rsidRDefault="00000000" w:rsidRPr="00000000" w14:paraId="0000002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3n7yu4p4hhpc"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甲または乙は、本契約に違反し、相手方に損害を与えた場合には、通常かつ直接の損害に限り、その賠償責任を負うものとする。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6kr289gnynwc"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2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甲は、施術の結果や効果について、医学的見地に基づき適切な説明を行うものとするが、特定の結果を保証するものではない。</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乙が行った投稿内容に起因して第三者との間に紛争が生じた場合、乙の責に帰すべき事由によるものについては、乙が自己の責任と費用で解決するものとする。</w:t>
      </w:r>
    </w:p>
    <w:p w:rsidR="00000000" w:rsidDel="00000000" w:rsidP="00000000" w:rsidRDefault="00000000" w:rsidRPr="00000000" w14:paraId="0000003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o0ziyuf8dk92"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本契約に定めのない事項または疑義が生じた場合には、甲乙誠意をもって協議し、円満に解決を図るものとする。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gm8pxaq8kn4"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以上、本契約締結の証として、本書2通を作成し、甲乙記名押印のうえ、各自1通を保有する。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氏名（活動名）：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