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ynh8r4py6pa" w:id="0"/>
      <w:bookmarkEnd w:id="0"/>
      <w:r w:rsidDel="00000000" w:rsidR="00000000" w:rsidRPr="00000000">
        <w:rPr>
          <w:rFonts w:ascii="Arial Unicode MS" w:cs="Arial Unicode MS" w:eastAsia="Arial Unicode MS" w:hAnsi="Arial Unicode MS"/>
          <w:b w:val="1"/>
          <w:bCs w:val="1"/>
          <w:sz w:val="44"/>
          <w:szCs w:val="44"/>
          <w:rtl w:val="0"/>
        </w:rPr>
        <w:t xml:space="preserve">卒園アルバム制作契約書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甲」という。）と、〇〇株式会社（以下「乙」という。）は、甲に在籍する園児の卒園アルバムの制作に関する業務について、次のとおり卒園アルバム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1uwk8vvu9h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卒園アルバムの企画、編集、デザイン、印刷、製本その他これらに付随する業務について、その内容、制作条件、納期、委託料、写真等の取扱い、著作権、個人情報の管理その他必要な事項を定め、卒園アルバムを適切かつ円滑に制作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c27id4ro7zp"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卒園アルバムの企画および構成</w:t>
        <w:br w:type="textWrapping"/>
        <w:t xml:space="preserve"> (2) 写真、文章、園児名その他掲載情報の編集</w:t>
        <w:br w:type="textWrapping"/>
        <w:t xml:space="preserve"> (3) ページレイアウトおよびデザインの制作</w:t>
        <w:br w:type="textWrapping"/>
        <w:t xml:space="preserve"> (4) 写真データの補正その他印刷に必要な処理</w:t>
        <w:br w:type="textWrapping"/>
        <w:t xml:space="preserve"> (5) 校正用データまたは校正刷りの作成</w:t>
        <w:br w:type="textWrapping"/>
        <w:t xml:space="preserve"> (6) 卒園アルバムの印刷および製本</w:t>
        <w:br w:type="textWrapping"/>
        <w:t xml:space="preserve"> (7) 完成した卒園アルバムの納品</w:t>
        <w:br w:type="textWrapping"/>
        <w:t xml:space="preserve"> (8) 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本業務の具体的な仕様、制作部数、ページ数、サイズ、製本方法、納品方法その他の条件は、本契約および甲乙間で別途合意する仕様書、見積書、発注書その他の書面または電磁的記録によるものとする。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r25paviplf4" w:id="3"/>
      <w:bookmarkEnd w:id="3"/>
      <w:r w:rsidDel="00000000" w:rsidR="00000000" w:rsidRPr="00000000">
        <w:rPr>
          <w:rFonts w:ascii="Arial Unicode MS" w:cs="Arial Unicode MS" w:eastAsia="Arial Unicode MS" w:hAnsi="Arial Unicode MS"/>
          <w:b w:val="1"/>
          <w:bCs w:val="1"/>
          <w:rtl w:val="0"/>
        </w:rPr>
        <w:t xml:space="preserve">第3条（制作仕様）</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卒園アルバムの基本的な制作仕様は、次のとおりとする。</w:t>
      </w:r>
    </w:p>
    <w:tbl>
      <w:tblPr>
        <w:tblStyle w:val="Table1"/>
        <w:tblW w:w="4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5"/>
        <w:gridCol w:w="2690"/>
        <w:tblGridChange w:id="0">
          <w:tblGrid>
            <w:gridCol w:w="1655"/>
            <w:gridCol w:w="26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アルバム名称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〇〇年度 卒園アルバム</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対象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〇〇保育園 卒園児</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制作部数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〇〇部</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サイズ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ページ数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〇〇ページ</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印刷方式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製本方式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表紙仕様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納品予定日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納品場所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〇〇</w:t>
            </w:r>
          </w:p>
        </w:tc>
      </w:tr>
    </w:tbl>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前項の仕様を変更する場合、甲乙は変更内容、追加費用および納期への影響について協議し、合意のうえ変更するものとする。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5vhtns3s41a" w:id="4"/>
      <w:bookmarkEnd w:id="4"/>
      <w:r w:rsidDel="00000000" w:rsidR="00000000" w:rsidRPr="00000000">
        <w:rPr>
          <w:rFonts w:ascii="Arial Unicode MS" w:cs="Arial Unicode MS" w:eastAsia="Arial Unicode MS" w:hAnsi="Arial Unicode MS"/>
          <w:b w:val="1"/>
          <w:bCs w:val="1"/>
          <w:rtl w:val="0"/>
        </w:rPr>
        <w:t xml:space="preserve">第4条（制作資料の提供）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甲は、本業務に必要な写真、園児名、文章、行事情報、園章、ロゴ、イラストその他の資料（以下「制作資料」という。）を、甲乙間で定めた期限までに乙へ提供する。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甲は、乙に提供する制作資料について、本業務に使用するために必要な権限を有していることを確認するものとする。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甲による制作資料の提供が遅れた場合、乙は甲と協議のうえ、納期その他の制作スケジュールを変更することができる。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乙は、提供された制作資料を本業務の遂行以外の目的で使用してはならない。ただし、甲の事前の承諾を得た場合はこの限りでない。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1ji6h5p7i5ie" w:id="5"/>
      <w:bookmarkEnd w:id="5"/>
      <w:r w:rsidDel="00000000" w:rsidR="00000000" w:rsidRPr="00000000">
        <w:rPr>
          <w:rFonts w:ascii="Arial Unicode MS" w:cs="Arial Unicode MS" w:eastAsia="Arial Unicode MS" w:hAnsi="Arial Unicode MS"/>
          <w:b w:val="1"/>
          <w:bCs w:val="1"/>
          <w:rtl w:val="0"/>
        </w:rPr>
        <w:t xml:space="preserve">第5条（園児および保護者に関する情報の取扱い）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乙は、本業務に伴い取り扱う園児、保護者その他関係者の氏名、写真、映像その他個人を識別し、または識別し得る情報を、本業務の遂行に必要な範囲に限って取り扱うものとする。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甲は、園児の写真、氏名、作品その他本人に関係する情報を卒園アルバムに掲載するにあたり、必要に応じて保護者その他の権利者から適切な同意または許諾を取得するものとする。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乙は、前項の情報について、漏えい、滅失、毀損、不正アクセスその他の事故を防止するため、合理的かつ適切な安全管理措置を講じるものとする。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乙は、本業務に必要な場合を除き、甲の事前の承諾なく園児等の情報を第三者に提供してはならない。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ann7z72t4in" w:id="6"/>
      <w:bookmarkEnd w:id="6"/>
      <w:r w:rsidDel="00000000" w:rsidR="00000000" w:rsidRPr="00000000">
        <w:rPr>
          <w:rFonts w:ascii="Arial Unicode MS" w:cs="Arial Unicode MS" w:eastAsia="Arial Unicode MS" w:hAnsi="Arial Unicode MS"/>
          <w:b w:val="1"/>
          <w:bCs w:val="1"/>
          <w:rtl w:val="0"/>
        </w:rPr>
        <w:t xml:space="preserve">第6条（写真等の使用範囲）</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乙は、甲から提供された園児、保護者、職員その他の人物が写った写真等を、卒園アルバムの制作、校正、印刷、製本および納品に必要な範囲でのみ使用するものとする。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乙は、甲の事前の承諾なく、前項の写真等を乙のウェブサイト、SNS、広告、営業資料、制作実績その他卒園アルバム制作以外の用途に使用してはならない。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乙が制作実績として卒園アルバムの一部を使用しようとする場合は、甲の事前の承諾を得るとともに、園児その他の個人が識別される情報について必要な処理を行うものとする。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2oj036bxhf2" w:id="7"/>
      <w:bookmarkEnd w:id="7"/>
      <w:r w:rsidDel="00000000" w:rsidR="00000000" w:rsidRPr="00000000">
        <w:rPr>
          <w:rFonts w:ascii="Arial Unicode MS" w:cs="Arial Unicode MS" w:eastAsia="Arial Unicode MS" w:hAnsi="Arial Unicode MS"/>
          <w:b w:val="1"/>
          <w:bCs w:val="1"/>
          <w:rtl w:val="0"/>
        </w:rPr>
        <w:t xml:space="preserve">第7条（校正および確認）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乙は、印刷および製本を開始する前に、甲に対して校正用データまたは校正刷りを提示し、甲の確認を受けるものとする。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甲は、園児名、写真、文章、日付、クラス名その他の掲載内容について確認し、訂正が必要な場合は、乙が指定する期限までにその内容を通知するものとする。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乙は、甲から合理的な修正の指示を受けた場合、これを反映したうえで必要に応じて再校正を行うものとする。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修正回数は原則として〇回までとし、これを超える修正、大幅なレイアウト変更その他当初の制作条件を超える作業が発生した場合、乙は甲と協議のうえ追加料金を請求することができる。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甲が最終校正を承認した後に甲の指示または提供資料に起因する誤記、写真選択の誤りその他の問題が判明した場合、その修正、再印刷等に要する費用の負担については甲乙協議のうえ定める。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c2z1jtzwxto"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乙は、〇〇年〇月〇日までに、本契約に定める卒園アルバムを甲の指定する場所または方法により納品するものとする。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天災、感染症の流行、物流障害、印刷設備の重大な故障その他乙の合理的な管理を超える事情により納期に影響が生じる場合、乙は速やかに甲へ通知し、甲乙協議のうえ納期を変更することができる。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乙は、納期に遅延するおそれが生じた場合、その理由および見込み納期を速やかに甲へ通知するものとする。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jbf9vy71l3t"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甲は、卒園アルバムの納品後〇日以内に、数量、仕様、印刷状態、製本状態その他本契約で定めた内容との適合性を確認するものとする。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前項の確認により、本契約で定めた内容に適合しない事項が認められた場合、甲は乙にその内容を通知するものとする。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乙の責めに帰すべき事由による印刷不良、製本不良、数量不足その他の契約不適合が認められた場合、乙は、その内容に応じ、修補、再製作、追加納品その他合理的な方法により対応するものとする。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lt4spo18tke" w:id="10"/>
      <w:bookmarkEnd w:id="10"/>
      <w:r w:rsidDel="00000000" w:rsidR="00000000" w:rsidRPr="00000000">
        <w:rPr>
          <w:rFonts w:ascii="Arial Unicode MS" w:cs="Arial Unicode MS" w:eastAsia="Arial Unicode MS" w:hAnsi="Arial Unicode MS"/>
          <w:b w:val="1"/>
          <w:bCs w:val="1"/>
          <w:rtl w:val="0"/>
        </w:rPr>
        <w:t xml:space="preserve">第10条（委託料および支払方法）</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本業務の委託料は、総額金〇〇円（税込）とする。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前項の委託料に含まれない追加作業が発生する場合、乙は事前に甲へ内容および追加料金を提示し、甲の承諾を得るものとする。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甲は、乙が発行する請求書に基づき、〇〇年〇月〇日までに、乙の指定する金融機関口座へ振り込む方法により委託料を支払うものとする。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振込手数料は、〇〇の負担とする。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4ovrm8igezrb" w:id="11"/>
      <w:bookmarkEnd w:id="11"/>
      <w:r w:rsidDel="00000000" w:rsidR="00000000" w:rsidRPr="00000000">
        <w:rPr>
          <w:rFonts w:ascii="Arial Unicode MS" w:cs="Arial Unicode MS" w:eastAsia="Arial Unicode MS" w:hAnsi="Arial Unicode MS"/>
          <w:b w:val="1"/>
          <w:bCs w:val="1"/>
          <w:rtl w:val="0"/>
        </w:rPr>
        <w:t xml:space="preserve">第11条（著作権等）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甲から乙へ提供された写真、文章、ロゴ、イラストその他の制作資料に関する著作権その他の知的財産権は、甲または正当な権利を有する第三者に帰属する。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乙が本業務のため新たに制作したレイアウト、デザイン、イラストその他の成果物に関する著作権の帰属については、次のとおりとする。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前項の著作権を甲へ譲渡する場合、その譲渡範囲に著作権法第27条および第28条に定める権利を含めるか否かについては、甲乙間で明確に定めるものとする。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第三者が権利を有するフォント、写真素材、イラスト、ソフトウェアその他の素材については、それぞれの利用許諾条件に従うものとし、前項の権利移転の対象には含まれない。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甲および乙は、第三者の著作権、肖像権、商標権その他の権利を侵害しないよう必要な配慮を行うものとする。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le24ddmi4ly1" w:id="12"/>
      <w:bookmarkEnd w:id="12"/>
      <w:r w:rsidDel="00000000" w:rsidR="00000000" w:rsidRPr="00000000">
        <w:rPr>
          <w:rFonts w:ascii="Arial Unicode MS" w:cs="Arial Unicode MS" w:eastAsia="Arial Unicode MS" w:hAnsi="Arial Unicode MS"/>
          <w:b w:val="1"/>
          <w:bCs w:val="1"/>
          <w:rtl w:val="0"/>
        </w:rPr>
        <w:t xml:space="preserve">第12条（データの管理）</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乙は、甲から受領した制作資料および本業務の過程で作成した制作データを適切に管理するものとする。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乙は、本業務が終了した後、法令上または業務上保存する合理的な必要があるものを除き、甲との合意に基づき、園児等の個人情報を含むデータを削除または廃棄するものとする。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卒園アルバム完成後の制作データの保存期間は、納品日から〇か月間とする。ただし、甲乙が別途合意した場合はこの限りでない。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前項の保存期間経過後に増刷、修正その他の対応を希望する場合、制作データが保存されていないことにより新たな制作費用が発生することがある。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fq8ypguijx7"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乙は、印刷、製本その他本業務の一部を第三者に再委託する必要がある場合、甲乙間であらかじめ定めた条件に従うものとする。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乙が園児等の個人情報を取り扱う業務を第三者へ再委託する場合、乙は当該再委託先に対し、本契約に基づき乙が負う義務と同等の情報管理義務を課し、必要かつ適切な監督を行うものとする。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乙は、再委託を行ったことによって、本契約に基づく乙の責任を免れるものではない。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56po3mn01gyz"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甲および乙は、本契約または本業務に関連して相手方から開示された技術上、営業上、運営上その他の非公知情報を、相手方の事前の承諾なく第三者に開示または漏えいしてはならない。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開示後、自己の責めによらず公知となった情報</w:t>
        <w:br w:type="textWrapping"/>
        <w:t xml:space="preserve"> (3) 開示を受ける以前から適法に保有していた情報</w:t>
        <w:br w:type="textWrapping"/>
        <w:t xml:space="preserve"> (4) 正当な権限を有する第三者から秘密保持義務を負わず取得した情報</w:t>
        <w:br w:type="textWrapping"/>
        <w:t xml:space="preserve"> (5) 法令または公的機関の命令により開示する必要がある情報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本条の義務は、本契約終了後も〇年間存続するものとする。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ni9nixarntvr" w:id="15"/>
      <w:bookmarkEnd w:id="15"/>
      <w:r w:rsidDel="00000000" w:rsidR="00000000" w:rsidRPr="00000000">
        <w:rPr>
          <w:rFonts w:ascii="Arial Unicode MS" w:cs="Arial Unicode MS" w:eastAsia="Arial Unicode MS" w:hAnsi="Arial Unicode MS"/>
          <w:b w:val="1"/>
          <w:bCs w:val="1"/>
          <w:rtl w:val="0"/>
        </w:rPr>
        <w:t xml:space="preserve">第15条（事故発生時の対応）</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乙は、園児等の個人情報、写真または制作データについて、漏えい、紛失、不正アクセスその他の事故が発生し、またはそのおそれを認識した場合、速やかに甲へ報告するものとする。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乙は、前項の場合、被害拡大の防止、原因調査、再発防止その他必要な措置を講じ、甲による対応に合理的な範囲で協力するものとする。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3xr55zqfy1np"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乙は、甲の事前の承諾なく、次に掲げる行為を行ってはならない。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制作資料を本業務以外の目的で利用すること</w:t>
        <w:br w:type="textWrapping"/>
        <w:t xml:space="preserve"> (2) 園児等の写真または個人情報を広告宣伝等に利用すること</w:t>
        <w:br w:type="textWrapping"/>
        <w:t xml:space="preserve"> (3) 本業務に必要な範囲を超えて制作資料を複製すること</w:t>
        <w:br w:type="textWrapping"/>
        <w:t xml:space="preserve"> (4) 制作資料または個人情報を不適切な方法で第三者へ提供すること</w:t>
        <w:br w:type="textWrapping"/>
        <w:t xml:space="preserve"> (5) その他本契約の目的に反する利用を行うこと</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62ama7mtxfv1" w:id="17"/>
      <w:bookmarkEnd w:id="17"/>
      <w:r w:rsidDel="00000000" w:rsidR="00000000" w:rsidRPr="00000000">
        <w:rPr>
          <w:rFonts w:ascii="Arial Unicode MS" w:cs="Arial Unicode MS" w:eastAsia="Arial Unicode MS" w:hAnsi="Arial Unicode MS"/>
          <w:b w:val="1"/>
          <w:bCs w:val="1"/>
          <w:rtl w:val="0"/>
        </w:rPr>
        <w:t xml:space="preserve">第17条（契約内容の変更）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制作部数、ページ数、仕様、納期、掲載内容その他本業務の条件を変更する必要が生じた場合、甲乙は、変更内容、委託料および納期への影響を協議し、書面または電磁的方法による合意により変更するものと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ob6kmne844kd"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甲または乙は、相手方が本契約に違反し、相当の期間を定めて是正を求めたにもかかわらず、その期間内に是正されない場合、本契約の全部または一部を解除することができる。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甲または乙は、相手方について、支払停止、破産手続開始、民事再生手続開始その他これらに類する重大な事由が生じた場合、催告を要することなく本契約を解除することができる。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本契約が制作途中で終了した場合、甲乙は、終了時までに実施された作業、発生済みの印刷費、材料費その他の費用を確認し、その精算方法を協議するものとする。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5s0lzf8j1ewo"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自己の責めに帰すべき事由により本契約に違反し、相手方に損害を与えた場合、当該当事者は、相手方に生じた通常かつ直接の損害を賠償するものとする。ただし、故意または重大な過失がある場合については、この限りで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y9l82kf98hex"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停電、通信障害、輸送機関の事故、行政機関による措置その他当事者の合理的な支配を超える事由により、本契約上の義務の全部または一部を履行できない場合、当該当事者は、その事由および影響について速やかに相手方へ通知し、対応を協議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w7ontzagq3o4"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甲および乙は、自らおよびその役員等が、暴力団、暴力団員その他これらに準ずる反社会的勢力に該当しないこと、およびこれらと社会的に非難されるべき関係を有しないことを表明し、保証する。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相手方が前項に違反した場合、他方当事者は何らの催告を要することなく本契約を解除することができる。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kta4v63ru9mk"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本業務の完了および委託料その他の債務の精算が完了する日までとする。ただし、その性質上契約終了後も存続すべき条項については、契約終了後も有効に存続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8zdk6faz8xp3"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本契約に定めのない事項または本契約の解釈について疑義が生じた場合、甲乙は誠意をもって協議し、その解決を図るものとする。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7ut4c8h8bk49" w:id="24"/>
      <w:bookmarkEnd w:id="24"/>
      <w:r w:rsidDel="00000000" w:rsidR="00000000" w:rsidRPr="00000000">
        <w:rPr>
          <w:rFonts w:ascii="Arial Unicode MS" w:cs="Arial Unicode MS" w:eastAsia="Arial Unicode MS" w:hAnsi="Arial Unicode MS"/>
          <w:b w:val="1"/>
          <w:bCs w:val="1"/>
          <w:rtl w:val="0"/>
        </w:rPr>
        <w:t xml:space="preserve">第24条（準拠法および合意管轄）</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本契約に関して訴訟の必要が生じた場合、〇〇地方裁判所または〇〇簡易裁判所を第一審の専属的合意管轄裁判所とする。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の意思を表示したうえで、各自当該電磁的記録を保管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　　　　　　　　　　　　　　　</w:t>
        <w:br w:type="textWrapping"/>
        <w:t xml:space="preserve"> </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園名：〇〇保育園　　　　　　　　　　　</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所在地：　　　　　　　　　　　　　　　</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　　　　　　　　　　　　　　　</w:t>
        <w:br w:type="textWrapping"/>
        <w:t xml:space="preserve"> </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