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sx6g6vv8a2o" w:id="0"/>
      <w:bookmarkEnd w:id="0"/>
      <w:r w:rsidDel="00000000" w:rsidR="00000000" w:rsidRPr="00000000">
        <w:rPr>
          <w:rFonts w:ascii="Arial Unicode MS" w:cs="Arial Unicode MS" w:eastAsia="Arial Unicode MS" w:hAnsi="Arial Unicode MS"/>
          <w:b w:val="1"/>
          <w:bCs w:val="1"/>
          <w:sz w:val="44"/>
          <w:szCs w:val="44"/>
          <w:rtl w:val="0"/>
        </w:rPr>
        <w:t xml:space="preserve">防音ガラス施工確認書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施工事業者　　　　　　　　　　　　　　（以下「甲」という。）と、依頼者　　　　　　　　　　　　　　（以下「乙」という。）は、防音ガラスの施工に関し、施工内容、製品仕様、防音性能その他の重要事項について、以下のとおり確認する。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b1etczbw3l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の依頼に基づき実施する防音ガラスの交換、取付けその他の施工について、施工対象、ガラスの仕様、防音性能に関する説明事項、施工上の注意事項及び責任範囲を明確にし、施工前後の認識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ockoocruf0c" w:id="2"/>
      <w:bookmarkEnd w:id="2"/>
      <w:r w:rsidDel="00000000" w:rsidR="00000000" w:rsidRPr="00000000">
        <w:rPr>
          <w:rFonts w:ascii="Arial Unicode MS" w:cs="Arial Unicode MS" w:eastAsia="Arial Unicode MS" w:hAnsi="Arial Unicode MS"/>
          <w:b w:val="1"/>
          <w:bCs w:val="1"/>
          <w:rtl w:val="0"/>
        </w:rPr>
        <w:t xml:space="preserve">第2条（施工対象）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甲及び乙は、施工対象について、次のとおり確認する。</w:t>
      </w:r>
    </w:p>
    <w:p w:rsidR="00000000" w:rsidDel="00000000" w:rsidP="00000000" w:rsidRDefault="00000000" w:rsidRPr="00000000" w14:paraId="0000000A">
      <w:pPr>
        <w:rPr>
          <w:sz w:val="20"/>
          <w:szCs w:val="20"/>
        </w:rPr>
      </w:pPr>
      <w:r w:rsidDel="00000000" w:rsidR="00000000" w:rsidRPr="00000000">
        <w:rPr>
          <w:rtl w:val="0"/>
        </w:rPr>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7335"/>
        <w:tblGridChange w:id="0">
          <w:tblGrid>
            <w:gridCol w:w="1680"/>
            <w:gridCol w:w="73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ガラス交換　□ 新規取付け　□ 修理に伴う交換　□ その他（　　　　　　）</w:t>
            </w:r>
          </w:p>
        </w:tc>
      </w:tr>
    </w:tbl>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pPr>
      <w:bookmarkStart w:colFirst="0" w:colLast="0" w:name="_uysgdlj0xv0w" w:id="3"/>
      <w:bookmarkEnd w:id="3"/>
      <w:r w:rsidDel="00000000" w:rsidR="00000000" w:rsidRPr="00000000">
        <w:rPr>
          <w:rFonts w:ascii="Arial Unicode MS" w:cs="Arial Unicode MS" w:eastAsia="Arial Unicode MS" w:hAnsi="Arial Unicode MS"/>
          <w:b w:val="1"/>
          <w:bCs w:val="1"/>
          <w:rtl w:val="0"/>
        </w:rPr>
        <w:t xml:space="preserve">第3条（防音ガラスの仕様）</w:t>
      </w:r>
      <w:r w:rsidDel="00000000" w:rsidR="00000000" w:rsidRPr="00000000">
        <w:rPr>
          <w:rtl w:val="0"/>
        </w:rPr>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甲及び乙は、施工する防音ガラスの仕様について、次のとおり確認する。</w:t>
      </w:r>
    </w:p>
    <w:p w:rsidR="00000000" w:rsidDel="00000000" w:rsidP="00000000" w:rsidRDefault="00000000" w:rsidRPr="00000000" w14:paraId="00000018">
      <w:pPr>
        <w:rPr>
          <w:sz w:val="20"/>
          <w:szCs w:val="20"/>
        </w:rPr>
      </w:pP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5"/>
        <w:gridCol w:w="6855"/>
        <w:tblGridChange w:id="0">
          <w:tblGrid>
            <w:gridCol w:w="2175"/>
            <w:gridCol w:w="68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防音合わせガラス　□ 複層ガラス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防音性能・等級等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380jgzt2hrra" w:id="4"/>
      <w:bookmarkEnd w:id="4"/>
      <w:r w:rsidDel="00000000" w:rsidR="00000000" w:rsidRPr="00000000">
        <w:rPr>
          <w:rFonts w:ascii="Arial Unicode MS" w:cs="Arial Unicode MS" w:eastAsia="Arial Unicode MS" w:hAnsi="Arial Unicode MS"/>
          <w:b w:val="1"/>
          <w:bCs w:val="1"/>
          <w:rtl w:val="0"/>
        </w:rPr>
        <w:t xml:space="preserve">第4条（防音性能に関する確認）</w:t>
      </w:r>
    </w:p>
    <w:p w:rsidR="00000000" w:rsidDel="00000000" w:rsidP="00000000" w:rsidRDefault="00000000" w:rsidRPr="00000000" w14:paraId="0000002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乙は、防音ガラスが外部又は室内から伝わる音を軽減することを目的とする製品であり、すべての騒音又は音を完全に遮断するものではないことを確認する。</w:t>
      </w:r>
    </w:p>
    <w:p w:rsidR="00000000" w:rsidDel="00000000" w:rsidP="00000000" w:rsidRDefault="00000000" w:rsidRPr="00000000" w14:paraId="0000002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防音効果は、ガラス自体の性能だけでなく、窓枠、サッシ、建具、壁、換気口、ドア、床、天井その他の建物構造、施工状態、音源の種類及び周波数等によって異なる場合がある。</w:t>
      </w:r>
    </w:p>
    <w:p w:rsidR="00000000" w:rsidDel="00000000" w:rsidP="00000000" w:rsidRDefault="00000000" w:rsidRPr="00000000" w14:paraId="0000002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メーカー資料、性能値、試験結果その他の資料に基づき防音性能について説明した場合であっても、当該数値は所定の試験条件下における性能を示すものであり、乙の建物において同一の防音効果が生じることを当然に保証するものではない。</w:t>
      </w:r>
    </w:p>
    <w:p w:rsidR="00000000" w:rsidDel="00000000" w:rsidP="00000000" w:rsidRDefault="00000000" w:rsidRPr="00000000" w14:paraId="0000002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乙が特に軽減を希望する騒音又は音源がある場合は、施工前に甲へその内容を伝えるものとする。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希望する防音対象：</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自動車・道路交通音</w:t>
        <w:br w:type="textWrapping"/>
        <w:t xml:space="preserve"> □ 鉄道・電車の音</w:t>
        <w:br w:type="textWrapping"/>
        <w:t xml:space="preserve"> □ 航空機の音</w:t>
        <w:br w:type="textWrapping"/>
        <w:t xml:space="preserve"> □ 工事・機械音</w:t>
        <w:br w:type="textWrapping"/>
        <w:t xml:space="preserve"> □ 人の話し声</w:t>
        <w:br w:type="textWrapping"/>
        <w:t xml:space="preserve"> □ 楽器・音楽</w:t>
        <w:br w:type="textWrapping"/>
        <w:t xml:space="preserve"> □ ペットの鳴き声</w:t>
        <w:br w:type="textWrapping"/>
        <w:t xml:space="preserve"> □ 室内から屋外への音漏れ</w:t>
        <w:br w:type="textWrapping"/>
        <w:t xml:space="preserve"> □ その他（　　　　　　　　　　　　　　　　　　　　）</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3vbsggjp8gar" w:id="5"/>
      <w:bookmarkEnd w:id="5"/>
      <w:r w:rsidDel="00000000" w:rsidR="00000000" w:rsidRPr="00000000">
        <w:rPr>
          <w:rFonts w:ascii="Arial Unicode MS" w:cs="Arial Unicode MS" w:eastAsia="Arial Unicode MS" w:hAnsi="Arial Unicode MS"/>
          <w:b w:val="1"/>
          <w:bCs w:val="1"/>
          <w:rtl w:val="0"/>
        </w:rPr>
        <w:t xml:space="preserve">第5条（既存サッシ等との適合）</w:t>
      </w:r>
    </w:p>
    <w:p w:rsidR="00000000" w:rsidDel="00000000" w:rsidP="00000000" w:rsidRDefault="00000000" w:rsidRPr="00000000" w14:paraId="0000003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甲は、現地調査、採寸その他合理的に必要な確認を行ったうえで、防音ガラスの施工可否を判断する。</w:t>
      </w:r>
    </w:p>
    <w:p w:rsidR="00000000" w:rsidDel="00000000" w:rsidP="00000000" w:rsidRDefault="00000000" w:rsidRPr="00000000" w14:paraId="0000003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防音ガラスの重量、厚さその他の仕様によっては、既存のサッシ、建具又は金物等をそのまま使用できない場合がある。</w:t>
      </w:r>
    </w:p>
    <w:p w:rsidR="00000000" w:rsidDel="00000000" w:rsidP="00000000" w:rsidRDefault="00000000" w:rsidRPr="00000000" w14:paraId="0000003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開始後に既存サッシの劣化、変形、腐食、強度不足その他事前確認が困難な事情が判明した場合、甲は乙にその旨を説明し、必要に応じて施工方法の変更、部材の追加又は別途工事を提案することができる。</w:t>
      </w:r>
    </w:p>
    <w:p w:rsidR="00000000" w:rsidDel="00000000" w:rsidP="00000000" w:rsidRDefault="00000000" w:rsidRPr="00000000" w14:paraId="0000003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前項により追加費用又は工期変更が必要となる場合は、原則として甲乙協議のうえ決定する。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n2aumdsknh2u" w:id="6"/>
      <w:bookmarkEnd w:id="6"/>
      <w:r w:rsidDel="00000000" w:rsidR="00000000" w:rsidRPr="00000000">
        <w:rPr>
          <w:rFonts w:ascii="Arial Unicode MS" w:cs="Arial Unicode MS" w:eastAsia="Arial Unicode MS" w:hAnsi="Arial Unicode MS"/>
          <w:b w:val="1"/>
          <w:bCs w:val="1"/>
          <w:rtl w:val="0"/>
        </w:rPr>
        <w:t xml:space="preserve">第6条（施工後の外観等）</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乙は、防音ガラスへの交換又は施工により、従前のガラスと比較して、色味、透明度、反射、厚み、重量、見え方その他の外観又は使用感に差異が生じる場合があることを確認する。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また、製造上又は施工上通常許容される範囲内の外観差については、直ちに施工不良を意味するものではないことを確認する。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af46yogyrj4p" w:id="7"/>
      <w:bookmarkEnd w:id="7"/>
      <w:r w:rsidDel="00000000" w:rsidR="00000000" w:rsidRPr="00000000">
        <w:rPr>
          <w:rFonts w:ascii="Arial Unicode MS" w:cs="Arial Unicode MS" w:eastAsia="Arial Unicode MS" w:hAnsi="Arial Unicode MS"/>
          <w:b w:val="1"/>
          <w:bCs w:val="1"/>
          <w:rtl w:val="0"/>
        </w:rPr>
        <w:t xml:space="preserve">第7条（結露その他の現象）</w:t>
      </w:r>
    </w:p>
    <w:p w:rsidR="00000000" w:rsidDel="00000000" w:rsidP="00000000" w:rsidRDefault="00000000" w:rsidRPr="00000000" w14:paraId="0000003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防音ガラスを施工した場合であっても、室内外の温度差、湿度、換気状況、建物構造その他の条件により、ガラス面又はサッシ部分に結露が発生する場合がある。</w:t>
      </w:r>
    </w:p>
    <w:p w:rsidR="00000000" w:rsidDel="00000000" w:rsidP="00000000" w:rsidRDefault="00000000" w:rsidRPr="00000000" w14:paraId="0000003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防音ガラスの施工は、特段の合意がない限り、結露、防露、断熱、防犯、紫外線遮蔽その他防音以外の性能を保証するものではない。</w:t>
      </w:r>
    </w:p>
    <w:p w:rsidR="00000000" w:rsidDel="00000000" w:rsidP="00000000" w:rsidRDefault="00000000" w:rsidRPr="00000000" w14:paraId="00000040">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2hc08l4gwuys" w:id="8"/>
      <w:bookmarkEnd w:id="8"/>
      <w:r w:rsidDel="00000000" w:rsidR="00000000" w:rsidRPr="00000000">
        <w:rPr>
          <w:rFonts w:ascii="Arial Unicode MS" w:cs="Arial Unicode MS" w:eastAsia="Arial Unicode MS" w:hAnsi="Arial Unicode MS"/>
          <w:b w:val="1"/>
          <w:bCs w:val="1"/>
          <w:rtl w:val="0"/>
        </w:rPr>
        <w:t xml:space="preserve">第8条（施工方法の変更）</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中に、既存建物の状態、下地、サッシの構造その他施工前には合理的に確認できなかった事情が判明し、当初予定した方法による施工が困難又は不適切となった場合、甲は乙に説明したうえで施工方法を変更することができ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ただし、費用又は施工内容に重要な変更が生じる場合は、緊急かつやむを得ない場合を除き、事前に乙の承諾を得るものとする。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7bl5w84dotsr" w:id="9"/>
      <w:bookmarkEnd w:id="9"/>
      <w:r w:rsidDel="00000000" w:rsidR="00000000" w:rsidRPr="00000000">
        <w:rPr>
          <w:rFonts w:ascii="Arial Unicode MS" w:cs="Arial Unicode MS" w:eastAsia="Arial Unicode MS" w:hAnsi="Arial Unicode MS"/>
          <w:b w:val="1"/>
          <w:bCs w:val="1"/>
          <w:rtl w:val="0"/>
        </w:rPr>
        <w:t xml:space="preserve">第9条（施工後の確認）</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乙は、施工完了後、甲とともに次の事項を確認するものとする。</w:t>
      </w:r>
    </w:p>
    <w:p w:rsidR="00000000" w:rsidDel="00000000" w:rsidP="00000000" w:rsidRDefault="00000000" w:rsidRPr="00000000" w14:paraId="0000004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指定された防音ガラスが施工されていること</w:t>
      </w:r>
    </w:p>
    <w:p w:rsidR="00000000" w:rsidDel="00000000" w:rsidP="00000000" w:rsidRDefault="00000000" w:rsidRPr="00000000" w14:paraId="0000004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ガラス及びサッシ等に施工上の著しい破損又は異常がないこと</w:t>
      </w:r>
    </w:p>
    <w:p w:rsidR="00000000" w:rsidDel="00000000" w:rsidP="00000000" w:rsidRDefault="00000000" w:rsidRPr="00000000" w14:paraId="0000004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窓、建具等の開閉に著しい支障がないこと</w:t>
      </w:r>
    </w:p>
    <w:p w:rsidR="00000000" w:rsidDel="00000000" w:rsidP="00000000" w:rsidRDefault="00000000" w:rsidRPr="00000000" w14:paraId="0000004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その他、甲乙間で事前に合意した施工内容が完了していること</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乙が施工後に不具合又は施工内容との相違を発見した場合は、合理的な期間内に甲へ通知するものとする。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esjko8iuqqno" w:id="10"/>
      <w:bookmarkEnd w:id="10"/>
      <w:r w:rsidDel="00000000" w:rsidR="00000000" w:rsidRPr="00000000">
        <w:rPr>
          <w:rFonts w:ascii="Arial Unicode MS" w:cs="Arial Unicode MS" w:eastAsia="Arial Unicode MS" w:hAnsi="Arial Unicode MS"/>
          <w:b w:val="1"/>
          <w:bCs w:val="1"/>
          <w:rtl w:val="0"/>
        </w:rPr>
        <w:t xml:space="preserve">第10条（保証）</w:t>
      </w:r>
    </w:p>
    <w:p w:rsidR="00000000" w:rsidDel="00000000" w:rsidP="00000000" w:rsidRDefault="00000000" w:rsidRPr="00000000" w14:paraId="0000004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甲が施工保証又は製品保証を設ける場合、その保証期間、対象及び条件は、甲が別途交付する保証書、見積書、契約書その他の書面に定めるところによる。</w:t>
      </w:r>
    </w:p>
    <w:p w:rsidR="00000000" w:rsidDel="00000000" w:rsidP="00000000" w:rsidRDefault="00000000" w:rsidRPr="00000000" w14:paraId="0000004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メーカーによる製品保証が適用される場合は、当該メーカーが定める保証条件に従うものとする。</w:t>
      </w:r>
    </w:p>
    <w:p w:rsidR="00000000" w:rsidDel="00000000" w:rsidP="00000000" w:rsidRDefault="00000000" w:rsidRPr="00000000" w14:paraId="0000005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経年劣化、通常使用による摩耗、乙又は第三者による不適切な使用若しくは改造、災害、事故その他甲の施工に起因しない事由については、別段の合意がある場合を除き、甲の施工保証の対象外とする。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oqjzx2cxgb8n" w:id="11"/>
      <w:bookmarkEnd w:id="11"/>
      <w:r w:rsidDel="00000000" w:rsidR="00000000" w:rsidRPr="00000000">
        <w:rPr>
          <w:rFonts w:ascii="Arial Unicode MS" w:cs="Arial Unicode MS" w:eastAsia="Arial Unicode MS" w:hAnsi="Arial Unicode MS"/>
          <w:b w:val="1"/>
          <w:bCs w:val="1"/>
          <w:rtl w:val="0"/>
        </w:rPr>
        <w:t xml:space="preserve">第11条（損害及び責任）</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甲は、甲の責めに帰すべき施工上の不備によって乙に損害を生じさせた場合、法令及び甲乙間の契約内容に従い、その責任を負う。</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ただし、建物自体の構造、既存設備の不具合、経年劣化、乙から提供された情報の誤り、不可抗力その他甲の責めに帰することができない事由によって生じた損害については、この限りでない。</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mcbs06vdoowd" w:id="12"/>
      <w:bookmarkEnd w:id="12"/>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本確認書に定めのない事項又は本確認書の内容について疑義が生じた場合は、甲乙双方が誠意をもって協議し、解決するものとする。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486my548giu" w:id="13"/>
      <w:bookmarkEnd w:id="13"/>
      <w:r w:rsidDel="00000000" w:rsidR="00000000" w:rsidRPr="00000000">
        <w:rPr>
          <w:rFonts w:ascii="Arial Unicode MS" w:cs="Arial Unicode MS" w:eastAsia="Arial Unicode MS" w:hAnsi="Arial Unicode MS"/>
          <w:b w:val="1"/>
          <w:bCs w:val="1"/>
          <w:rtl w:val="0"/>
        </w:rPr>
        <w:t xml:space="preserve">確認事項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乙は、甲から防音ガラスの製品仕様、施工内容、防音性能の考え方及び施工上の注意事項について説明を受け、特に次の事項を確認した。</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防音ガラスは、すべての音を完全に遮断するものではないこと</w:t>
        <w:br w:type="textWrapping"/>
        <w:t xml:space="preserve"> □ 実際の防音効果は、サッシや壁等を含む建物全体の構造によって異なること</w:t>
        <w:br w:type="textWrapping"/>
        <w:t xml:space="preserve"> □ カタログ等の性能値と実際の建物における効果が一致しない場合があること</w:t>
        <w:br w:type="textWrapping"/>
        <w:t xml:space="preserve"> □ 既存サッシ等の状態によって追加工事が必要となる場合があること</w:t>
        <w:br w:type="textWrapping"/>
        <w:t xml:space="preserve"> □ 施工するガラスの種類、厚さ、寸法その他の仕様を確認したこと</w:t>
        <w:br w:type="textWrapping"/>
        <w:t xml:space="preserve"> □ 施工後の色味、透明度、反射、見え方等が既存ガラスと異なる場合があること</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以上の内容について、甲及び乙は確認のうえ、本確認書を作成する。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甲（施工事業者）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乙（依頼者）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