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k8fckggzahr" w:id="0"/>
      <w:bookmarkEnd w:id="0"/>
      <w:r w:rsidDel="00000000" w:rsidR="00000000" w:rsidRPr="00000000">
        <w:rPr>
          <w:rFonts w:ascii="Arial Unicode MS" w:cs="Arial Unicode MS" w:eastAsia="Arial Unicode MS" w:hAnsi="Arial Unicode MS"/>
          <w:b w:val="1"/>
          <w:bCs w:val="1"/>
          <w:sz w:val="44"/>
          <w:szCs w:val="44"/>
          <w:rtl w:val="0"/>
        </w:rPr>
        <w:t xml:space="preserve">Low-E複層ガラス施工確認書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Low-E複層ガラスの交換、取付けその他の施工（以下「本施工」という。）について、施工内容、ガラス仕様、性能上の特性、施工条件その他の重要事項を確認し、施工後の認識の相違を防止することを目的として作成する。</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施工依頼者（以下「甲」という。）及び施工事業者（以下「乙」という。）は、以下の内容を確認したうえで、本施工を実施するものとする。</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4yee1ks5yb3b" w:id="1"/>
      <w:bookmarkEnd w:id="1"/>
      <w:r w:rsidDel="00000000" w:rsidR="00000000" w:rsidRPr="00000000">
        <w:rPr>
          <w:rFonts w:ascii="Arial Unicode MS" w:cs="Arial Unicode MS" w:eastAsia="Arial Unicode MS" w:hAnsi="Arial Unicode MS"/>
          <w:b w:val="1"/>
          <w:bCs w:val="1"/>
          <w:rtl w:val="0"/>
        </w:rPr>
        <w:t xml:space="preserve">第1条（施工内容）</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甲及び乙は、本施工の対象及び内容が次のとおりであることを確認する。</w:t>
      </w:r>
    </w:p>
    <w:tbl>
      <w:tblPr>
        <w:tblStyle w:val="Table1"/>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09.1531160510706"/>
        <w:gridCol w:w="7716.358694972551"/>
        <w:tblGridChange w:id="0">
          <w:tblGrid>
            <w:gridCol w:w="1309.1531160510706"/>
            <w:gridCol w:w="7716.35869497255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ガラス交換　□ 新規取付け　□ 修理に伴う交換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kg2vdji9ahqo" w:id="2"/>
      <w:bookmarkEnd w:id="2"/>
      <w:r w:rsidDel="00000000" w:rsidR="00000000" w:rsidRPr="00000000">
        <w:rPr>
          <w:rFonts w:ascii="Arial Unicode MS" w:cs="Arial Unicode MS" w:eastAsia="Arial Unicode MS" w:hAnsi="Arial Unicode MS"/>
          <w:b w:val="1"/>
          <w:bCs w:val="1"/>
          <w:rtl w:val="0"/>
        </w:rPr>
        <w:t xml:space="preserve">第2条（Low-E複層ガラスの仕様）</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甲及び乙は、本施工に使用するLow-E複層ガラスの仕様が次のとおりであることを確認する。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2.4910484654217"/>
        <w:gridCol w:w="7573.020762558201"/>
        <w:tblGridChange w:id="0">
          <w:tblGrid>
            <w:gridCol w:w="1452.4910484654217"/>
            <w:gridCol w:w="7573.02076255820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Low-E複層ガラス　□ Low-E合わせ複層ガラス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Low-E膜の配置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室外側ガラス側　□ 室内側ガラス側　□ メーカー仕様による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タイプ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断熱タイプ　□ 遮熱タイプ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室外側ガラス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種類：　　　　　　　　厚さ：　　　　mm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中空層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厚さ：　　　　mm　充填：□ 空気　□ アルゴンガス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室内側ガラス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種類：　　　　　　　　厚さ：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総厚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ガラス色・色調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クリア系　□ グリーン系　□ ブルー系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製品名・品番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34">
      <w:pPr>
        <w:pStyle w:val="Heading2"/>
        <w:keepNext w:val="0"/>
        <w:keepLines w:val="0"/>
        <w:spacing w:after="80" w:lineRule="auto"/>
        <w:rPr>
          <w:b w:val="1"/>
          <w:bCs w:val="1"/>
        </w:rPr>
      </w:pPr>
      <w:bookmarkStart w:colFirst="0" w:colLast="0" w:name="_nt8d36hule6z" w:id="3"/>
      <w:bookmarkEnd w:id="3"/>
      <w:r w:rsidDel="00000000" w:rsidR="00000000" w:rsidRPr="00000000">
        <w:rPr>
          <w:rFonts w:ascii="Arial Unicode MS" w:cs="Arial Unicode MS" w:eastAsia="Arial Unicode MS" w:hAnsi="Arial Unicode MS"/>
          <w:b w:val="1"/>
          <w:bCs w:val="1"/>
          <w:rtl w:val="0"/>
        </w:rPr>
        <w:t xml:space="preserve">第3条（Low-E複層ガラスの性能）</w:t>
      </w:r>
    </w:p>
    <w:p w:rsidR="00000000" w:rsidDel="00000000" w:rsidP="00000000" w:rsidRDefault="00000000" w:rsidRPr="00000000" w14:paraId="00000035">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甲は、Low-E複層ガラスが、ガラス表面に設けられた特殊な金属膜等によって熱の移動を抑え、通常の単板ガラス等と比較して断熱性能又は遮熱性能の向上を目的としたガラスであることを確認する。</w:t>
      </w:r>
    </w:p>
    <w:p w:rsidR="00000000" w:rsidDel="00000000" w:rsidP="00000000" w:rsidRDefault="00000000" w:rsidRPr="00000000" w14:paraId="0000003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Low-E複層ガラスの断熱性能、遮熱性能、日射取得性能その他の性能は、製品の種類、Low-E膜の位置、ガラス構成、中空層、サッシの種類、建物の構造、方角及び施工条件等によって異なるものとする。</w:t>
      </w:r>
    </w:p>
    <w:p w:rsidR="00000000" w:rsidDel="00000000" w:rsidP="00000000" w:rsidRDefault="00000000" w:rsidRPr="00000000" w14:paraId="0000003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乙は、本施工によって特定の室温、冷暖房費の削減率、結露防止効果その他の結果が必ず得られることを保証するものではない。</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lvwoinxyhhnb" w:id="4"/>
      <w:bookmarkEnd w:id="4"/>
      <w:r w:rsidDel="00000000" w:rsidR="00000000" w:rsidRPr="00000000">
        <w:rPr>
          <w:rFonts w:ascii="Arial Unicode MS" w:cs="Arial Unicode MS" w:eastAsia="Arial Unicode MS" w:hAnsi="Arial Unicode MS"/>
          <w:b w:val="1"/>
          <w:bCs w:val="1"/>
          <w:rtl w:val="0"/>
        </w:rPr>
        <w:t xml:space="preserve">第4条（色調及び見え方）</w:t>
      </w:r>
    </w:p>
    <w:p w:rsidR="00000000" w:rsidDel="00000000" w:rsidP="00000000" w:rsidRDefault="00000000" w:rsidRPr="00000000" w14:paraId="0000003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甲は、Low-E複層ガラスの特性上、通常の透明ガラスと比較して、ガラス表面の色調、反射の程度、透過して見える色等に違いが生じる場合があることを確認する。</w:t>
      </w:r>
    </w:p>
    <w:p w:rsidR="00000000" w:rsidDel="00000000" w:rsidP="00000000" w:rsidRDefault="00000000" w:rsidRPr="00000000" w14:paraId="0000003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光の当たり方、天候、時間帯、室内外の明るさ、見る角度その他の条件によって、ガラスの色調及び反射の見え方が変化する場合がある。</w:t>
      </w:r>
    </w:p>
    <w:p w:rsidR="00000000" w:rsidDel="00000000" w:rsidP="00000000" w:rsidRDefault="00000000" w:rsidRPr="00000000" w14:paraId="0000003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既存ガラスの一部のみをLow-E複層ガラスへ交換する場合、既存ガラスとの間に色調、透明度、反射率その他の外観上の差異が生じる場合がある。</w:t>
      </w:r>
    </w:p>
    <w:p w:rsidR="00000000" w:rsidDel="00000000" w:rsidP="00000000" w:rsidRDefault="00000000" w:rsidRPr="00000000" w14:paraId="0000003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製造時期、製造ロットその他の製造条件の違いにより、同一品番の製品であっても、実用上支障のない範囲で色調等に差異が生じる場合がある。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1derhp3pte70" w:id="5"/>
      <w:bookmarkEnd w:id="5"/>
      <w:r w:rsidDel="00000000" w:rsidR="00000000" w:rsidRPr="00000000">
        <w:rPr>
          <w:rFonts w:ascii="Arial Unicode MS" w:cs="Arial Unicode MS" w:eastAsia="Arial Unicode MS" w:hAnsi="Arial Unicode MS"/>
          <w:b w:val="1"/>
          <w:bCs w:val="1"/>
          <w:rtl w:val="0"/>
        </w:rPr>
        <w:t xml:space="preserve">第5条（結露について）</w:t>
      </w:r>
    </w:p>
    <w:p w:rsidR="00000000" w:rsidDel="00000000" w:rsidP="00000000" w:rsidRDefault="00000000" w:rsidRPr="00000000" w14:paraId="0000004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甲は、Low-E複層ガラスを使用することによって結露の発生を軽減できる場合があるものの、結露の完全な防止を保証するものではないことを確認する。</w:t>
      </w:r>
    </w:p>
    <w:p w:rsidR="00000000" w:rsidDel="00000000" w:rsidP="00000000" w:rsidRDefault="00000000" w:rsidRPr="00000000" w14:paraId="0000004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室内の温度及び湿度、換気状況、外気温、サッシの断熱性能、建物の構造その他の条件によっては、ガラス面又はサッシ部分に結露が発生する場合がある。</w:t>
      </w:r>
    </w:p>
    <w:p w:rsidR="00000000" w:rsidDel="00000000" w:rsidP="00000000" w:rsidRDefault="00000000" w:rsidRPr="00000000" w14:paraId="0000004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ガラス以外の部分に生じる結露については、本施工によるガラス交換のみでは改善されない場合がある。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f0hg379kvf68" w:id="6"/>
      <w:bookmarkEnd w:id="6"/>
      <w:r w:rsidDel="00000000" w:rsidR="00000000" w:rsidRPr="00000000">
        <w:rPr>
          <w:rFonts w:ascii="Arial Unicode MS" w:cs="Arial Unicode MS" w:eastAsia="Arial Unicode MS" w:hAnsi="Arial Unicode MS"/>
          <w:b w:val="1"/>
          <w:bCs w:val="1"/>
          <w:rtl w:val="0"/>
        </w:rPr>
        <w:t xml:space="preserve">第6条（既存サッシ等への施工）</w:t>
      </w:r>
    </w:p>
    <w:p w:rsidR="00000000" w:rsidDel="00000000" w:rsidP="00000000" w:rsidRDefault="00000000" w:rsidRPr="00000000" w14:paraId="00000045">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既存のサッシ、窓枠その他の設備を利用してLow-E複層ガラスを施工する場合、乙は、現地調査及び採寸結果等に基づき施工の可否を判断するものとする。</w:t>
      </w:r>
    </w:p>
    <w:p w:rsidR="00000000" w:rsidDel="00000000" w:rsidP="00000000" w:rsidRDefault="00000000" w:rsidRPr="00000000" w14:paraId="0000004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既存サッシの構造、溝幅、耐荷重、経年劣化その他の事情により、希望するLow-E複層ガラスを取り付けることができない場合がある。</w:t>
      </w:r>
    </w:p>
    <w:p w:rsidR="00000000" w:rsidDel="00000000" w:rsidP="00000000" w:rsidRDefault="00000000" w:rsidRPr="00000000" w14:paraId="0000004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本施工のために、ガラス押縁、グレージング材、ビード、シーリング材その他の部材の交換又は追加工事が必要となる場合がある。</w:t>
      </w:r>
    </w:p>
    <w:p w:rsidR="00000000" w:rsidDel="00000000" w:rsidP="00000000" w:rsidRDefault="00000000" w:rsidRPr="00000000" w14:paraId="0000004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現地調査後又は既存ガラスの撤去後に、サッシ、枠その他の部分に腐食、変形、破損その他の不具合が判明した場合、甲乙協議のうえ追加工事の要否を決定する。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vac1m18mgxix" w:id="7"/>
      <w:bookmarkEnd w:id="7"/>
      <w:r w:rsidDel="00000000" w:rsidR="00000000" w:rsidRPr="00000000">
        <w:rPr>
          <w:rFonts w:ascii="Arial Unicode MS" w:cs="Arial Unicode MS" w:eastAsia="Arial Unicode MS" w:hAnsi="Arial Unicode MS"/>
          <w:b w:val="1"/>
          <w:bCs w:val="1"/>
          <w:rtl w:val="0"/>
        </w:rPr>
        <w:t xml:space="preserve">第7条（熱割れ等のリスク）</w:t>
      </w:r>
    </w:p>
    <w:p w:rsidR="00000000" w:rsidDel="00000000" w:rsidP="00000000" w:rsidRDefault="00000000" w:rsidRPr="00000000" w14:paraId="0000004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甲は、Low-E複層ガラスについて、ガラスの種類、施工環境、日射条件、室内外の温度差、ガラス周辺の状態等によって、熱応力による破損その他の不具合が発生する可能性があることを確認する。</w:t>
      </w:r>
    </w:p>
    <w:p w:rsidR="00000000" w:rsidDel="00000000" w:rsidP="00000000" w:rsidRDefault="00000000" w:rsidRPr="00000000" w14:paraId="0000004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ガラス面へのフィルム、シール等の貼付、ガラス付近への家具、カーテンその他の物品の配置、暖房器具等による局所的な加熱その他の使用状況によって、ガラスの温度差が大きくなる場合がある。</w:t>
      </w:r>
    </w:p>
    <w:p w:rsidR="00000000" w:rsidDel="00000000" w:rsidP="00000000" w:rsidRDefault="00000000" w:rsidRPr="00000000" w14:paraId="0000004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乙は、通常求められる施工上の注意を払って本施工を行うものとする。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g2ya8nc9sx5c" w:id="8"/>
      <w:bookmarkEnd w:id="8"/>
      <w:r w:rsidDel="00000000" w:rsidR="00000000" w:rsidRPr="00000000">
        <w:rPr>
          <w:rFonts w:ascii="Arial Unicode MS" w:cs="Arial Unicode MS" w:eastAsia="Arial Unicode MS" w:hAnsi="Arial Unicode MS"/>
          <w:b w:val="1"/>
          <w:bCs w:val="1"/>
          <w:rtl w:val="0"/>
        </w:rPr>
        <w:t xml:space="preserve">第8条（複層ガラス内部の状態）</w:t>
      </w:r>
    </w:p>
    <w:p w:rsidR="00000000" w:rsidDel="00000000" w:rsidP="00000000" w:rsidRDefault="00000000" w:rsidRPr="00000000" w14:paraId="0000005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Low-E複層ガラスは複数枚のガラス及び中空層等によって構成されており、長期間の使用、シール材の劣化その他の原因によって、中空層内部に結露、曇りその他の現象が生じる場合がある。</w:t>
      </w:r>
    </w:p>
    <w:p w:rsidR="00000000" w:rsidDel="00000000" w:rsidP="00000000" w:rsidRDefault="00000000" w:rsidRPr="00000000" w14:paraId="0000005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製品保証の対象及び保証期間については、メーカー又は乙が別途定める保証条件によるものとする。</w:t>
      </w:r>
    </w:p>
    <w:p w:rsidR="00000000" w:rsidDel="00000000" w:rsidP="00000000" w:rsidRDefault="00000000" w:rsidRPr="00000000" w14:paraId="0000005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保証期間経過後の経年劣化その他保証対象外の原因による不具合については、原則として有償対応とする。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6wvalati2lvi" w:id="9"/>
      <w:bookmarkEnd w:id="9"/>
      <w:r w:rsidDel="00000000" w:rsidR="00000000" w:rsidRPr="00000000">
        <w:rPr>
          <w:rFonts w:ascii="Arial Unicode MS" w:cs="Arial Unicode MS" w:eastAsia="Arial Unicode MS" w:hAnsi="Arial Unicode MS"/>
          <w:b w:val="1"/>
          <w:bCs w:val="1"/>
          <w:rtl w:val="0"/>
        </w:rPr>
        <w:t xml:space="preserve">第9条（納期及び施工日の変更）</w:t>
      </w:r>
    </w:p>
    <w:p w:rsidR="00000000" w:rsidDel="00000000" w:rsidP="00000000" w:rsidRDefault="00000000" w:rsidRPr="00000000" w14:paraId="0000005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Low-E複層ガラスは、仕様及び寸法に応じて受注製作となる場合があり、発注後一定の製作期間を要することを甲は確認する。</w:t>
      </w:r>
    </w:p>
    <w:p w:rsidR="00000000" w:rsidDel="00000000" w:rsidP="00000000" w:rsidRDefault="00000000" w:rsidRPr="00000000" w14:paraId="0000005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メーカーの製造状況、在庫状況、物流事情、天候その他乙の合理的な支配を超える事情によって、納品日又は施工日が変更となる場合がある。</w:t>
      </w:r>
    </w:p>
    <w:p w:rsidR="00000000" w:rsidDel="00000000" w:rsidP="00000000" w:rsidRDefault="00000000" w:rsidRPr="00000000" w14:paraId="0000005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前項の場合、乙は判明後速やかに甲へ通知し、必要に応じて施工日を再調整するものとする。</w:t>
      </w:r>
    </w:p>
    <w:tbl>
      <w:tblPr>
        <w:tblStyle w:val="Table3"/>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230"/>
        <w:tblGridChange w:id="0">
          <w:tblGrid>
            <w:gridCol w:w="143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発注予定日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納品予定日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　　　　年　　　月　　　日頃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63">
      <w:pPr>
        <w:pStyle w:val="Heading2"/>
        <w:keepNext w:val="0"/>
        <w:keepLines w:val="0"/>
        <w:spacing w:after="80" w:lineRule="auto"/>
        <w:rPr>
          <w:b w:val="1"/>
          <w:bCs w:val="1"/>
        </w:rPr>
      </w:pPr>
      <w:bookmarkStart w:colFirst="0" w:colLast="0" w:name="_x7uepjgklqe4" w:id="10"/>
      <w:bookmarkEnd w:id="10"/>
      <w:r w:rsidDel="00000000" w:rsidR="00000000" w:rsidRPr="00000000">
        <w:rPr>
          <w:rFonts w:ascii="Arial Unicode MS" w:cs="Arial Unicode MS" w:eastAsia="Arial Unicode MS" w:hAnsi="Arial Unicode MS"/>
          <w:b w:val="1"/>
          <w:bCs w:val="1"/>
          <w:rtl w:val="0"/>
        </w:rPr>
        <w:t xml:space="preserve">第10条（発注後の変更及びキャンセル）</w:t>
      </w:r>
    </w:p>
    <w:p w:rsidR="00000000" w:rsidDel="00000000" w:rsidP="00000000" w:rsidRDefault="00000000" w:rsidRPr="00000000" w14:paraId="0000006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甲は、Low-E複層ガラスが指定寸法及び仕様に基づいて製作される場合があるため、乙がメーカー等へ発注した後は、仕様変更又はキャンセルができない場合があることを確認する。</w:t>
      </w:r>
    </w:p>
    <w:p w:rsidR="00000000" w:rsidDel="00000000" w:rsidP="00000000" w:rsidRDefault="00000000" w:rsidRPr="00000000" w14:paraId="0000006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発注後に甲の都合による変更又はキャンセルが生じた場合、甲は、既に発生した製品代、加工費、配送費その他合理的に発生した費用を負担するものとする。</w:t>
      </w:r>
    </w:p>
    <w:p w:rsidR="00000000" w:rsidDel="00000000" w:rsidP="00000000" w:rsidRDefault="00000000" w:rsidRPr="00000000" w14:paraId="0000006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変更に伴い追加費用が発生する場合、乙は可能な限り事前に甲へその内容を説明するものとする。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c6kjf55fdjwy" w:id="11"/>
      <w:bookmarkEnd w:id="11"/>
      <w:r w:rsidDel="00000000" w:rsidR="00000000" w:rsidRPr="00000000">
        <w:rPr>
          <w:rFonts w:ascii="Arial Unicode MS" w:cs="Arial Unicode MS" w:eastAsia="Arial Unicode MS" w:hAnsi="Arial Unicode MS"/>
          <w:b w:val="1"/>
          <w:bCs w:val="1"/>
          <w:rtl w:val="0"/>
        </w:rPr>
        <w:t xml:space="preserve">第11条（施工後の確認）</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甲は、本施工完了後、乙とともに可能な範囲で次の事項を確認する。</w:t>
      </w:r>
    </w:p>
    <w:tbl>
      <w:tblPr>
        <w:tblStyle w:val="Table4"/>
        <w:tblW w:w="67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480"/>
        <w:gridCol w:w="1265"/>
        <w:tblGridChange w:id="0">
          <w:tblGrid>
            <w:gridCol w:w="5480"/>
            <w:gridCol w:w="12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指定したLow-E複層ガラスが施工されていること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 確認済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ガラスの寸法及び施工位置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 確認済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ガラスの色調及び外観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 確認済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サッシへの納まり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 確認済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開閉可能な窓等の場合の開閉状態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Fonts w:ascii="Arial Unicode MS" w:cs="Arial Unicode MS" w:eastAsia="Arial Unicode MS" w:hAnsi="Arial Unicode MS"/>
                <w:sz w:val="20"/>
                <w:szCs w:val="20"/>
                <w:rtl w:val="0"/>
              </w:rPr>
              <w:t xml:space="preserve">□ 確認済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その他施工状態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Fonts w:ascii="Arial Unicode MS" w:cs="Arial Unicode MS" w:eastAsia="Arial Unicode MS" w:hAnsi="Arial Unicode MS"/>
                <w:sz w:val="20"/>
                <w:szCs w:val="20"/>
                <w:rtl w:val="0"/>
              </w:rPr>
              <w:t xml:space="preserve">□ 確認済</w:t>
            </w:r>
          </w:p>
          <w:p w:rsidR="00000000" w:rsidDel="00000000" w:rsidP="00000000" w:rsidRDefault="00000000" w:rsidRPr="00000000" w14:paraId="00000078">
            <w:pPr>
              <w:rPr>
                <w:sz w:val="20"/>
                <w:szCs w:val="20"/>
              </w:rPr>
            </w:pPr>
            <w:r w:rsidDel="00000000" w:rsidR="00000000" w:rsidRPr="00000000">
              <w:rPr>
                <w:rtl w:val="0"/>
              </w:rPr>
            </w:r>
          </w:p>
        </w:tc>
      </w:tr>
    </w:tbl>
    <w:p w:rsidR="00000000" w:rsidDel="00000000" w:rsidP="00000000" w:rsidRDefault="00000000" w:rsidRPr="00000000" w14:paraId="00000079">
      <w:pPr>
        <w:pStyle w:val="Heading2"/>
        <w:keepNext w:val="0"/>
        <w:keepLines w:val="0"/>
        <w:spacing w:after="80" w:lineRule="auto"/>
        <w:rPr>
          <w:b w:val="1"/>
          <w:bCs w:val="1"/>
        </w:rPr>
      </w:pPr>
      <w:bookmarkStart w:colFirst="0" w:colLast="0" w:name="_v87699q22dur" w:id="12"/>
      <w:bookmarkEnd w:id="12"/>
      <w:r w:rsidDel="00000000" w:rsidR="00000000" w:rsidRPr="00000000">
        <w:rPr>
          <w:rFonts w:ascii="Arial Unicode MS" w:cs="Arial Unicode MS" w:eastAsia="Arial Unicode MS" w:hAnsi="Arial Unicode MS"/>
          <w:b w:val="1"/>
          <w:bCs w:val="1"/>
          <w:rtl w:val="0"/>
        </w:rPr>
        <w:t xml:space="preserve">第12条（施工後の取扱い）</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甲は、本施工完了後、乙又はメーカーから取扱方法について説明又は注意事項の提示があった場合、これに従って使用するものとする。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甲による不適切な使用、加工、改造、フィルム等の貼付その他施工後の行為によって生じた不具合については、乙の責めに帰すべき事由がある場合を除き、乙は責任を負わないものとする。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syu0bx1wzsdr" w:id="13"/>
      <w:bookmarkEnd w:id="13"/>
      <w:r w:rsidDel="00000000" w:rsidR="00000000" w:rsidRPr="00000000">
        <w:rPr>
          <w:rFonts w:ascii="Arial Unicode MS" w:cs="Arial Unicode MS" w:eastAsia="Arial Unicode MS" w:hAnsi="Arial Unicode MS"/>
          <w:b w:val="1"/>
          <w:bCs w:val="1"/>
          <w:rtl w:val="0"/>
        </w:rPr>
        <w:t xml:space="preserve">第13条（保証）</w:t>
      </w:r>
    </w:p>
    <w:p w:rsidR="00000000" w:rsidDel="00000000" w:rsidP="00000000" w:rsidRDefault="00000000" w:rsidRPr="00000000" w14:paraId="0000007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本施工に関する保証の対象、保証期間及び保証条件については、乙が交付する保証書、見積書、施工契約書その他の書面に定める内容によるものとする。</w:t>
      </w:r>
    </w:p>
    <w:p w:rsidR="00000000" w:rsidDel="00000000" w:rsidP="00000000" w:rsidRDefault="00000000" w:rsidRPr="00000000" w14:paraId="0000007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ガラス製品自体にメーカー保証が設定されている場合は、当該メーカーが定める保証条件が適用されるものとする。</w:t>
      </w:r>
    </w:p>
    <w:p w:rsidR="00000000" w:rsidDel="00000000" w:rsidP="00000000" w:rsidRDefault="00000000" w:rsidRPr="00000000" w14:paraId="0000008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天災、事故、衝撃、不適切な使用、建物又はサッシの変形・劣化その他乙の責めに帰することのできない事由による破損又は不具合は、保証対象外となる場合がある。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fxmozk1v8mep" w:id="14"/>
      <w:bookmarkEnd w:id="14"/>
      <w:r w:rsidDel="00000000" w:rsidR="00000000" w:rsidRPr="00000000">
        <w:rPr>
          <w:rFonts w:ascii="Arial Unicode MS" w:cs="Arial Unicode MS" w:eastAsia="Arial Unicode MS" w:hAnsi="Arial Unicode MS"/>
          <w:b w:val="1"/>
          <w:bCs w:val="1"/>
          <w:rtl w:val="0"/>
        </w:rPr>
        <w:t xml:space="preserve">第14条（協議事項）</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本確認書に定めのない事項又は本施工について疑義が生じた場合、甲及び乙は、施工契約、見積書その他の関連書類を踏まえ、誠意をもって協議し解決するものとする。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6i8oa2nqo4l9" w:id="15"/>
      <w:bookmarkEnd w:id="15"/>
      <w:r w:rsidDel="00000000" w:rsidR="00000000" w:rsidRPr="00000000">
        <w:rPr>
          <w:rFonts w:ascii="Arial Unicode MS" w:cs="Arial Unicode MS" w:eastAsia="Arial Unicode MS" w:hAnsi="Arial Unicode MS"/>
          <w:b w:val="1"/>
          <w:bCs w:val="1"/>
          <w:rtl w:val="0"/>
        </w:rPr>
        <w:t xml:space="preserve">確認・署名欄</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甲及び乙は、本確認書の内容について説明及び確認を行い、その内容を了承したことを証するため、本確認書を作成する。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9">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甲（施工依頼者）</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9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乙（施工事業者）</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9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