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q842qlf7ugou" w:id="0"/>
      <w:bookmarkEnd w:id="0"/>
      <w:r w:rsidDel="00000000" w:rsidR="00000000" w:rsidRPr="00000000">
        <w:rPr>
          <w:rFonts w:ascii="Arial Unicode MS" w:cs="Arial Unicode MS" w:eastAsia="Arial Unicode MS" w:hAnsi="Arial Unicode MS"/>
          <w:b w:val="1"/>
          <w:bCs w:val="1"/>
          <w:sz w:val="44"/>
          <w:szCs w:val="44"/>
          <w:rtl w:val="0"/>
        </w:rPr>
        <w:t xml:space="preserve">テナント内工事承諾書（ガラス修理）</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（以下「甲」という。）は、　　　　　　　　　　　　　　　　（以下「乙」という。）が使用する下記テナントにおいて、ガラス修理、交換その他これに付随する工事（以下「本工事」という。）を実施することについて、以下のとおり承諾する。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9th2tsic6tjo"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承諾書は、乙が使用するテナント内において本工事を実施するにあたり、施工場所、工事内容、施工条件、建物設備への影響、原状回復その他必要な事項を確認し、本工事を適切かつ安全に実施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19z9xc19jk78" w:id="2"/>
      <w:bookmarkEnd w:id="2"/>
      <w:r w:rsidDel="00000000" w:rsidR="00000000" w:rsidRPr="00000000">
        <w:rPr>
          <w:rFonts w:ascii="Arial Unicode MS" w:cs="Arial Unicode MS" w:eastAsia="Arial Unicode MS" w:hAnsi="Arial Unicode MS"/>
          <w:b w:val="1"/>
          <w:bCs w:val="1"/>
          <w:rtl w:val="0"/>
        </w:rPr>
        <w:t xml:space="preserve">第2条（対象テナント）</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本工事の対象となるテナントは、次のとおりとする。</w:t>
      </w:r>
    </w:p>
    <w:tbl>
      <w:tblPr>
        <w:tblStyle w:val="Table1"/>
        <w:tblW w:w="84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6785"/>
        <w:tblGridChange w:id="0">
          <w:tblGrid>
            <w:gridCol w:w="1670"/>
            <w:gridCol w:w="67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テナント名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階・区画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使用用途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店舗　□ 事務所　□ 飲食店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管理会社</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17">
      <w:pPr>
        <w:pStyle w:val="Heading2"/>
        <w:keepNext w:val="0"/>
        <w:keepLines w:val="0"/>
        <w:spacing w:after="80" w:lineRule="auto"/>
        <w:rPr>
          <w:b w:val="1"/>
          <w:bCs w:val="1"/>
        </w:rPr>
      </w:pPr>
      <w:bookmarkStart w:colFirst="0" w:colLast="0" w:name="_abx2m1eu3xc1" w:id="3"/>
      <w:bookmarkEnd w:id="3"/>
      <w:r w:rsidDel="00000000" w:rsidR="00000000" w:rsidRPr="00000000">
        <w:rPr>
          <w:rFonts w:ascii="Arial Unicode MS" w:cs="Arial Unicode MS" w:eastAsia="Arial Unicode MS" w:hAnsi="Arial Unicode MS"/>
          <w:b w:val="1"/>
          <w:bCs w:val="1"/>
          <w:rtl w:val="0"/>
        </w:rPr>
        <w:t xml:space="preserve">第3条（工事内容）</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甲は、乙が次の内容により本工事を実施することを承諾する。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64.897945240576"/>
        <w:gridCol w:w="7860.613865783047"/>
        <w:tblGridChange w:id="0">
          <w:tblGrid>
            <w:gridCol w:w="1164.897945240576"/>
            <w:gridCol w:w="7860.61386578304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 窓　□ ガラスドア　□ 間仕切り　□ ショーケース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工事内容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 ガラス修理　□ ガラス交換　□ ガラス撤去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ガラスの種類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ガラス厚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　　　　　　mm</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対象数量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　　　　　　枚・箇所</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施工業者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乙は、前項に記載した内容を超える工事を行う場合、あらかじめ甲又は建物管理者の承諾を得るものとする。</w:t>
      </w:r>
    </w:p>
    <w:p w:rsidR="00000000" w:rsidDel="00000000" w:rsidP="00000000" w:rsidRDefault="00000000" w:rsidRPr="00000000" w14:paraId="00000028">
      <w:pPr>
        <w:spacing w:after="240" w:before="240" w:lineRule="auto"/>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pPr>
      <w:bookmarkStart w:colFirst="0" w:colLast="0" w:name="_dfm4nwuwg5a2" w:id="4"/>
      <w:bookmarkEnd w:id="4"/>
      <w:r w:rsidDel="00000000" w:rsidR="00000000" w:rsidRPr="00000000">
        <w:rPr>
          <w:rFonts w:ascii="Arial Unicode MS" w:cs="Arial Unicode MS" w:eastAsia="Arial Unicode MS" w:hAnsi="Arial Unicode MS"/>
          <w:b w:val="1"/>
          <w:bCs w:val="1"/>
          <w:rtl w:val="0"/>
        </w:rPr>
        <w:t xml:space="preserve">第4条（工事日時）</w:t>
      </w:r>
      <w:r w:rsidDel="00000000" w:rsidR="00000000" w:rsidRPr="00000000">
        <w:rPr>
          <w:rtl w:val="0"/>
        </w:rPr>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本工事の予定日時は、次のとおりとする。</w:t>
      </w:r>
    </w:p>
    <w:tbl>
      <w:tblPr>
        <w:tblStyle w:val="Table3"/>
        <w:tblW w:w="81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6230"/>
        <w:tblGridChange w:id="0">
          <w:tblGrid>
            <w:gridCol w:w="1910"/>
            <w:gridCol w:w="62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施工予定日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施工予定時間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　　　　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予定工期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搬入・搬出時間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工事日時を変更する必要が生じた場合、乙は甲又は建物管理者に事前に連絡し、必要に応じて承諾を得るものとする。</w:t>
      </w:r>
    </w:p>
    <w:p w:rsidR="00000000" w:rsidDel="00000000" w:rsidP="00000000" w:rsidRDefault="00000000" w:rsidRPr="00000000" w14:paraId="00000036">
      <w:pPr>
        <w:spacing w:after="240" w:before="240" w:lineRule="auto"/>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8ki8gq6gggn" w:id="5"/>
      <w:bookmarkEnd w:id="5"/>
      <w:r w:rsidDel="00000000" w:rsidR="00000000" w:rsidRPr="00000000">
        <w:rPr>
          <w:rFonts w:ascii="Arial Unicode MS" w:cs="Arial Unicode MS" w:eastAsia="Arial Unicode MS" w:hAnsi="Arial Unicode MS"/>
          <w:b w:val="1"/>
          <w:bCs w:val="1"/>
          <w:rtl w:val="0"/>
        </w:rPr>
        <w:t xml:space="preserve">第5条（施工条件）</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乙は、本工事の実施にあたり、次の事項を遵守するものとする。</w:t>
      </w:r>
    </w:p>
    <w:p w:rsidR="00000000" w:rsidDel="00000000" w:rsidP="00000000" w:rsidRDefault="00000000" w:rsidRPr="00000000" w14:paraId="00000039">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建物の管理規約、使用細則、工事規則その他甲又は建物管理者が定める規則に従うこと。</w:t>
      </w:r>
    </w:p>
    <w:p w:rsidR="00000000" w:rsidDel="00000000" w:rsidP="00000000" w:rsidRDefault="00000000" w:rsidRPr="00000000" w14:paraId="0000003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共用部分、他のテナント、来館者その他第三者の利用を不当に妨げないこと。</w:t>
      </w:r>
    </w:p>
    <w:p w:rsidR="00000000" w:rsidDel="00000000" w:rsidP="00000000" w:rsidRDefault="00000000" w:rsidRPr="00000000" w14:paraId="0000003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騒音、振動、粉じん、臭気その他工事に伴う影響を可能な限り抑制すること。</w:t>
      </w:r>
    </w:p>
    <w:p w:rsidR="00000000" w:rsidDel="00000000" w:rsidP="00000000" w:rsidRDefault="00000000" w:rsidRPr="00000000" w14:paraId="0000003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必要に応じて施工箇所及びその周辺について適切な養生を行うこと。</w:t>
      </w:r>
    </w:p>
    <w:p w:rsidR="00000000" w:rsidDel="00000000" w:rsidP="00000000" w:rsidRDefault="00000000" w:rsidRPr="00000000" w14:paraId="0000003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ガラス片、廃材その他の工事廃棄物を適切に回収及び処理すること。</w:t>
      </w:r>
    </w:p>
    <w:p w:rsidR="00000000" w:rsidDel="00000000" w:rsidP="00000000" w:rsidRDefault="00000000" w:rsidRPr="00000000" w14:paraId="0000003E">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建物の構造部分、防災設備、電気設備、空調設備その他本工事の対象外となる設備に影響を及ぼさないよう十分に配慮すること。</w:t>
      </w:r>
    </w:p>
    <w:p w:rsidR="00000000" w:rsidDel="00000000" w:rsidP="00000000" w:rsidRDefault="00000000" w:rsidRPr="00000000" w14:paraId="0000003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pldxnz74636c" w:id="6"/>
      <w:bookmarkEnd w:id="6"/>
      <w:r w:rsidDel="00000000" w:rsidR="00000000" w:rsidRPr="00000000">
        <w:rPr>
          <w:rFonts w:ascii="Arial Unicode MS" w:cs="Arial Unicode MS" w:eastAsia="Arial Unicode MS" w:hAnsi="Arial Unicode MS"/>
          <w:b w:val="1"/>
          <w:bCs w:val="1"/>
          <w:rtl w:val="0"/>
        </w:rPr>
        <w:t xml:space="preserve">第6条（共用部分の使用）</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乙又は施工業者が、本工事に伴い廊下、エレベーター、搬入口、駐車場その他の共用部分を使用する場合は、甲又は建物管理者の指示に従うものとする。</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資材、工具、撤去したガラスその他の物品を共用部分に放置してはならない。ただし、甲又は建物管理者が事前に認めた場合は、この限りでない。</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共用部分に損傷又は汚損が生じた場合は、その原因及び責任の所在を確認したうえで、必要な補修、清掃その他の対応を行うものとする。</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63e1vjnpmmf" w:id="7"/>
      <w:bookmarkEnd w:id="7"/>
      <w:r w:rsidDel="00000000" w:rsidR="00000000" w:rsidRPr="00000000">
        <w:rPr>
          <w:rFonts w:ascii="Arial Unicode MS" w:cs="Arial Unicode MS" w:eastAsia="Arial Unicode MS" w:hAnsi="Arial Unicode MS"/>
          <w:b w:val="1"/>
          <w:bCs w:val="1"/>
          <w:rtl w:val="0"/>
        </w:rPr>
        <w:t xml:space="preserve">第7条（既存設備等への影響）</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乙は、本工事に際して、既存のサッシ、枠、シーリング、内装材、外装材その他の既存部分の状態を施工前に確認するものとする。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経年劣化、腐食、変形その他施工前から存在していた不具合が判明した場合、乙は必要に応じて甲又は建物管理者と対応方法を協議するものとする。</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本工事の施工上必要となる範囲を超えて、建物又は既存設備を加工、撤去又は変更してはならない。</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pPr>
      <w:bookmarkStart w:colFirst="0" w:colLast="0" w:name="_qun0mocoj65n" w:id="8"/>
      <w:bookmarkEnd w:id="8"/>
      <w:r w:rsidDel="00000000" w:rsidR="00000000" w:rsidRPr="00000000">
        <w:rPr>
          <w:rFonts w:ascii="Arial Unicode MS" w:cs="Arial Unicode MS" w:eastAsia="Arial Unicode MS" w:hAnsi="Arial Unicode MS"/>
          <w:b w:val="1"/>
          <w:bCs w:val="1"/>
          <w:rtl w:val="0"/>
        </w:rPr>
        <w:t xml:space="preserve">第8条（追加工事及び仕様変更）</w:t>
      </w:r>
      <w:r w:rsidDel="00000000" w:rsidR="00000000" w:rsidRPr="00000000">
        <w:rPr>
          <w:rtl w:val="0"/>
        </w:rPr>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開始後に、現場状況その他の事情により追加工事又は施工仕様の変更が必要となった場合、乙は、その内容、費用及び工期への影響を確認し、建物又は設備に影響を及ぼす変更については、あらかじめ甲又は建物管理者の承諾を得るものとする。</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b5srmpgfty2q" w:id="9"/>
      <w:bookmarkEnd w:id="9"/>
      <w:r w:rsidDel="00000000" w:rsidR="00000000" w:rsidRPr="00000000">
        <w:rPr>
          <w:rFonts w:ascii="Arial Unicode MS" w:cs="Arial Unicode MS" w:eastAsia="Arial Unicode MS" w:hAnsi="Arial Unicode MS"/>
          <w:b w:val="1"/>
          <w:bCs w:val="1"/>
          <w:rtl w:val="0"/>
        </w:rPr>
        <w:t xml:space="preserve">第9条（安全管理）</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乙は、施工業者に対し、本工事に関係する法令及び建物の管理上必要な安全ルールを遵守させるものとする。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乙は、施工中の落下物、ガラス破片、工具その他による事故を防止するため、必要な立入制限、養生その他の安全措置を講じるものとする。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事故、建物設備の破損その他の異常が発生した場合、乙は速やかに甲又は建物管理者へ報告するものとする。</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85ok1omzqndo" w:id="10"/>
      <w:bookmarkEnd w:id="10"/>
      <w:r w:rsidDel="00000000" w:rsidR="00000000" w:rsidRPr="00000000">
        <w:rPr>
          <w:rFonts w:ascii="Arial Unicode MS" w:cs="Arial Unicode MS" w:eastAsia="Arial Unicode MS" w:hAnsi="Arial Unicode MS"/>
          <w:b w:val="1"/>
          <w:bCs w:val="1"/>
          <w:rtl w:val="0"/>
        </w:rPr>
        <w:t xml:space="preserve">第10条（第三者への配慮）</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乙は、本工事により他のテナント、利用者、来館者その他第三者に影響を及ぼす可能性がある場合、甲又は建物管理者と協議のうえ、必要な告知、作業時間の調整その他適切な措置を講じるものとする。</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9a00twvj1hcd" w:id="11"/>
      <w:bookmarkEnd w:id="11"/>
      <w:r w:rsidDel="00000000" w:rsidR="00000000" w:rsidRPr="00000000">
        <w:rPr>
          <w:rFonts w:ascii="Arial Unicode MS" w:cs="Arial Unicode MS" w:eastAsia="Arial Unicode MS" w:hAnsi="Arial Unicode MS"/>
          <w:b w:val="1"/>
          <w:bCs w:val="1"/>
          <w:rtl w:val="0"/>
        </w:rPr>
        <w:t xml:space="preserve">第11条（工事完了後の確認）</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本工事完了後、乙は施工箇所及びその周辺を確認し、工事に伴う資材、廃材、ガラス片その他の物品を撤去するものとする。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甲又は建物管理者から工事完了後の確認を求められた場合、乙はこれに協力するものとする。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本工事に起因して補修、清掃その他の対応が必要となった箇所が確認された場合は、甲乙協議のうえ、必要な対応を行うものとする。</w:t>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99q6zh8lbvqs" w:id="12"/>
      <w:bookmarkEnd w:id="12"/>
      <w:r w:rsidDel="00000000" w:rsidR="00000000" w:rsidRPr="00000000">
        <w:rPr>
          <w:rFonts w:ascii="Arial Unicode MS" w:cs="Arial Unicode MS" w:eastAsia="Arial Unicode MS" w:hAnsi="Arial Unicode MS"/>
          <w:b w:val="1"/>
          <w:bCs w:val="1"/>
          <w:rtl w:val="0"/>
        </w:rPr>
        <w:t xml:space="preserve">第12条（原状回復）</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本工事により建物又はテナントの仕様が変更される場合、賃貸借契約、管理規約その他甲乙間に適用される契約等に従い、退去時その他必要な時点における原状回復の取扱いを決定するものとする。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本承諾書による工事の承諾は、乙の原状回復義務を当然に免除するものではない。</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hvn4eflfz4kq" w:id="13"/>
      <w:bookmarkEnd w:id="13"/>
      <w:r w:rsidDel="00000000" w:rsidR="00000000" w:rsidRPr="00000000">
        <w:rPr>
          <w:rFonts w:ascii="Arial Unicode MS" w:cs="Arial Unicode MS" w:eastAsia="Arial Unicode MS" w:hAnsi="Arial Unicode MS"/>
          <w:b w:val="1"/>
          <w:bCs w:val="1"/>
          <w:rtl w:val="0"/>
        </w:rPr>
        <w:t xml:space="preserve">第13条（費用負担）</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本工事に要する費用については、甲乙間の賃貸借契約その他の合意に別段の定めがある場合を除き、次のとおりとする。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甲が負担する</w:t>
        <w:br w:type="textWrapping"/>
        <w:t xml:space="preserve"> □ 乙が負担する</w:t>
        <w:br w:type="textWrapping"/>
        <w:t xml:space="preserve"> □ 甲乙が別途協議して決定する</w:t>
        <w:br w:type="textWrapping"/>
        <w:t xml:space="preserve"> □ その他（　　　　　　　　　　　　　　　　　　　　　　　　　）</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7nqpvfeau17b" w:id="14"/>
      <w:bookmarkEnd w:id="14"/>
      <w:r w:rsidDel="00000000" w:rsidR="00000000" w:rsidRPr="00000000">
        <w:rPr>
          <w:rFonts w:ascii="Arial Unicode MS" w:cs="Arial Unicode MS" w:eastAsia="Arial Unicode MS" w:hAnsi="Arial Unicode MS"/>
          <w:b w:val="1"/>
          <w:bCs w:val="1"/>
          <w:rtl w:val="0"/>
        </w:rPr>
        <w:t xml:space="preserve">第14条（損害等への対応）</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工事の実施に伴い建物、設備、共用部分その他に損害が発生した場合、甲乙及び施工業者は、損害の発生原因、施工前の状態、各当事者の責任その他の事情を確認し、法令及び関係する契約に従って対応するものとする。</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j39rdsruxxex" w:id="15"/>
      <w:bookmarkEnd w:id="15"/>
      <w:r w:rsidDel="00000000" w:rsidR="00000000" w:rsidRPr="00000000">
        <w:rPr>
          <w:rFonts w:ascii="Arial Unicode MS" w:cs="Arial Unicode MS" w:eastAsia="Arial Unicode MS" w:hAnsi="Arial Unicode MS"/>
          <w:b w:val="1"/>
          <w:bCs w:val="1"/>
          <w:rtl w:val="0"/>
        </w:rPr>
        <w:t xml:space="preserve">第15条（本承諾の範囲）</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本承諾は、本承諾書に記載された本工事の実施について甲が承諾するものであり、本工事の品質、性能、施工結果その他について甲が保証するものではない。</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本承諾は、甲乙間の賃貸借契約、管理規約その他既存の契約関係を変更するものではない。</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法令上の許可、届出その他の手続が必要となる場合は、本承諾とは別に、乙又は施工業者が必要な手続を行うものとする。</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eo30f38xatvt" w:id="16"/>
      <w:bookmarkEnd w:id="16"/>
      <w:r w:rsidDel="00000000" w:rsidR="00000000" w:rsidRPr="00000000">
        <w:rPr>
          <w:rFonts w:ascii="Arial Unicode MS" w:cs="Arial Unicode MS" w:eastAsia="Arial Unicode MS" w:hAnsi="Arial Unicode MS"/>
          <w:b w:val="1"/>
          <w:bCs w:val="1"/>
          <w:rtl w:val="0"/>
        </w:rPr>
        <w:t xml:space="preserve">第16条（協議事項）</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本承諾書に定めのない事項又は本承諾書の内容について疑義が生じた場合、甲乙は、賃貸借契約、建物管理規則その他の関係書類を踏まえ、誠意をもって協議し解決するものとする。</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以上、本工事の内容及び条件を確認し、甲は乙による本工事の実施を承諾する。</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甲（賃貸人・建物所有者・管理者等）</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名称：　　　　　　　　　　　　　　　　　　　　　　　　　</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代表者・担当者：　　　　　　　　　　　　　　　　　　　　</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87">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8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乙（テナント・賃借人）</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名称：　　　　　　　　　　　　　　　　　　　　　　　　　</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代表者・担当者：　　　　　　　　　　　　　　　　　　　　</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90">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